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BD4F" w14:textId="77777777" w:rsidR="00194168" w:rsidRPr="00167E6F" w:rsidRDefault="00194168" w:rsidP="00FB7923">
      <w:pPr>
        <w:spacing w:after="0"/>
        <w:contextualSpacing/>
        <w:jc w:val="center"/>
        <w:rPr>
          <w:rFonts w:ascii="Arial" w:hAnsi="Arial" w:cs="Arial"/>
          <w:b/>
          <w:szCs w:val="24"/>
          <w:lang w:val="en-GB"/>
        </w:rPr>
      </w:pPr>
      <w:r w:rsidRPr="00167E6F">
        <w:rPr>
          <w:rFonts w:ascii="Arial" w:hAnsi="Arial" w:cs="Arial"/>
          <w:b/>
          <w:szCs w:val="24"/>
          <w:lang w:val="en-GB"/>
        </w:rPr>
        <w:t>Domiciliary Appointments</w:t>
      </w:r>
    </w:p>
    <w:p w14:paraId="33985B1D" w14:textId="77777777" w:rsidR="00194168" w:rsidRPr="00167E6F" w:rsidRDefault="00194168" w:rsidP="00FB7923">
      <w:pPr>
        <w:spacing w:after="0"/>
        <w:contextualSpacing/>
        <w:jc w:val="center"/>
        <w:rPr>
          <w:rFonts w:ascii="Arial" w:hAnsi="Arial" w:cs="Arial"/>
          <w:b/>
          <w:szCs w:val="24"/>
          <w:lang w:val="en-GB"/>
        </w:rPr>
      </w:pPr>
    </w:p>
    <w:p w14:paraId="76EC3216" w14:textId="7D52B34B" w:rsidR="00194168" w:rsidRDefault="00194168" w:rsidP="00194168">
      <w:pPr>
        <w:spacing w:after="0"/>
        <w:contextualSpacing/>
        <w:jc w:val="both"/>
        <w:rPr>
          <w:rFonts w:ascii="Arial" w:hAnsi="Arial" w:cs="Arial"/>
          <w:b/>
          <w:szCs w:val="24"/>
          <w:lang w:val="en-GB"/>
        </w:rPr>
      </w:pPr>
      <w:r w:rsidRPr="00167E6F">
        <w:rPr>
          <w:rFonts w:ascii="Arial" w:hAnsi="Arial" w:cs="Arial"/>
          <w:b/>
          <w:szCs w:val="24"/>
          <w:lang w:val="en-GB"/>
        </w:rPr>
        <w:t xml:space="preserve">Moreton </w:t>
      </w:r>
      <w:r w:rsidR="00DF56D9">
        <w:rPr>
          <w:rFonts w:ascii="Arial" w:hAnsi="Arial" w:cs="Arial"/>
          <w:b/>
          <w:szCs w:val="24"/>
          <w:lang w:val="en-GB"/>
        </w:rPr>
        <w:t xml:space="preserve">&amp; </w:t>
      </w:r>
      <w:proofErr w:type="spellStart"/>
      <w:r w:rsidR="00DF56D9">
        <w:rPr>
          <w:rFonts w:ascii="Arial" w:hAnsi="Arial" w:cs="Arial"/>
          <w:b/>
          <w:szCs w:val="24"/>
          <w:lang w:val="en-GB"/>
        </w:rPr>
        <w:t>Meols</w:t>
      </w:r>
      <w:proofErr w:type="spellEnd"/>
      <w:r w:rsidR="00DF56D9">
        <w:rPr>
          <w:rFonts w:ascii="Arial" w:hAnsi="Arial" w:cs="Arial"/>
          <w:b/>
          <w:szCs w:val="24"/>
          <w:lang w:val="en-GB"/>
        </w:rPr>
        <w:t xml:space="preserve"> Primary Care Network (PCN) </w:t>
      </w:r>
      <w:r w:rsidRPr="00167E6F">
        <w:rPr>
          <w:rFonts w:ascii="Arial" w:hAnsi="Arial" w:cs="Arial"/>
          <w:b/>
          <w:szCs w:val="24"/>
          <w:lang w:val="en-GB"/>
        </w:rPr>
        <w:t xml:space="preserve">will provide Domiciliary blood appointments for the following </w:t>
      </w:r>
      <w:proofErr w:type="gramStart"/>
      <w:r w:rsidRPr="00167E6F">
        <w:rPr>
          <w:rFonts w:ascii="Arial" w:hAnsi="Arial" w:cs="Arial"/>
          <w:b/>
          <w:szCs w:val="24"/>
          <w:lang w:val="en-GB"/>
        </w:rPr>
        <w:t>practices;</w:t>
      </w:r>
      <w:proofErr w:type="gramEnd"/>
    </w:p>
    <w:p w14:paraId="5E4A6BEE" w14:textId="77777777" w:rsidR="00FB7923" w:rsidRPr="00167E6F" w:rsidRDefault="00FB7923" w:rsidP="00194168">
      <w:pPr>
        <w:spacing w:after="0"/>
        <w:contextualSpacing/>
        <w:jc w:val="both"/>
        <w:rPr>
          <w:rFonts w:ascii="Arial" w:hAnsi="Arial" w:cs="Arial"/>
          <w:b/>
          <w:szCs w:val="24"/>
          <w:lang w:val="en-GB"/>
        </w:rPr>
      </w:pPr>
    </w:p>
    <w:p w14:paraId="681B5FB4" w14:textId="77777777" w:rsidR="00194168" w:rsidRPr="00167E6F" w:rsidRDefault="00194168" w:rsidP="00FB7923">
      <w:pPr>
        <w:spacing w:after="0"/>
        <w:contextualSpacing/>
        <w:rPr>
          <w:rFonts w:ascii="Arial" w:hAnsi="Arial" w:cs="Arial"/>
          <w:b/>
          <w:szCs w:val="24"/>
          <w:lang w:val="en-GB"/>
        </w:rPr>
      </w:pPr>
    </w:p>
    <w:p w14:paraId="35E48294" w14:textId="69082EB3" w:rsidR="00194168" w:rsidRPr="00167E6F" w:rsidRDefault="00194168" w:rsidP="00FB7923">
      <w:pPr>
        <w:spacing w:after="0"/>
        <w:contextualSpacing/>
        <w:rPr>
          <w:rFonts w:ascii="Arial" w:hAnsi="Arial" w:cs="Arial"/>
          <w:b/>
          <w:szCs w:val="24"/>
          <w:lang w:val="en-GB"/>
        </w:rPr>
      </w:pPr>
      <w:r w:rsidRPr="00167E6F">
        <w:rPr>
          <w:rFonts w:ascii="Arial" w:hAnsi="Arial" w:cs="Arial"/>
          <w:b/>
          <w:szCs w:val="24"/>
          <w:lang w:val="en-GB"/>
        </w:rPr>
        <w:t xml:space="preserve">Moreton </w:t>
      </w:r>
      <w:r w:rsidR="00627158">
        <w:rPr>
          <w:rFonts w:ascii="Arial" w:hAnsi="Arial" w:cs="Arial"/>
          <w:b/>
          <w:szCs w:val="24"/>
          <w:lang w:val="en-GB"/>
        </w:rPr>
        <w:t>Group Practice</w:t>
      </w:r>
      <w:r w:rsidR="00E70E83" w:rsidRPr="00167E6F">
        <w:rPr>
          <w:rFonts w:ascii="Arial" w:hAnsi="Arial" w:cs="Arial"/>
          <w:b/>
          <w:szCs w:val="24"/>
          <w:lang w:val="en-GB"/>
        </w:rPr>
        <w:t xml:space="preserve"> </w:t>
      </w:r>
      <w:r w:rsidR="004B4138" w:rsidRPr="00167E6F">
        <w:rPr>
          <w:rFonts w:ascii="Arial" w:hAnsi="Arial" w:cs="Arial"/>
          <w:b/>
          <w:szCs w:val="24"/>
          <w:lang w:val="en-GB"/>
        </w:rPr>
        <w:t xml:space="preserve">– </w:t>
      </w:r>
      <w:r w:rsidR="00627158">
        <w:rPr>
          <w:rFonts w:ascii="Arial" w:hAnsi="Arial" w:cs="Arial"/>
          <w:b/>
          <w:szCs w:val="24"/>
          <w:lang w:val="en-GB"/>
        </w:rPr>
        <w:t>15</w:t>
      </w:r>
      <w:r w:rsidR="004B4138" w:rsidRPr="00167E6F">
        <w:rPr>
          <w:rFonts w:ascii="Arial" w:hAnsi="Arial" w:cs="Arial"/>
          <w:b/>
          <w:szCs w:val="24"/>
          <w:lang w:val="en-GB"/>
        </w:rPr>
        <w:t xml:space="preserve"> per week</w:t>
      </w:r>
    </w:p>
    <w:p w14:paraId="1A724A73" w14:textId="77777777" w:rsidR="00194168" w:rsidRPr="00167E6F" w:rsidRDefault="00194168" w:rsidP="00FB7923">
      <w:pPr>
        <w:spacing w:after="0"/>
        <w:contextualSpacing/>
        <w:rPr>
          <w:rFonts w:ascii="Arial" w:hAnsi="Arial" w:cs="Arial"/>
          <w:b/>
          <w:szCs w:val="24"/>
          <w:lang w:val="en-GB"/>
        </w:rPr>
      </w:pPr>
      <w:r w:rsidRPr="00167E6F">
        <w:rPr>
          <w:rFonts w:ascii="Arial" w:hAnsi="Arial" w:cs="Arial"/>
          <w:b/>
          <w:szCs w:val="24"/>
          <w:lang w:val="en-GB"/>
        </w:rPr>
        <w:t>Moreton Medical Centre</w:t>
      </w:r>
      <w:r w:rsidR="00E70E83" w:rsidRPr="00167E6F">
        <w:rPr>
          <w:rFonts w:ascii="Arial" w:hAnsi="Arial" w:cs="Arial"/>
          <w:b/>
          <w:szCs w:val="24"/>
          <w:lang w:val="en-GB"/>
        </w:rPr>
        <w:t xml:space="preserve"> – 6 per week</w:t>
      </w:r>
    </w:p>
    <w:p w14:paraId="42134DAC" w14:textId="2CF4A4C0" w:rsidR="00194168" w:rsidRDefault="00627158" w:rsidP="00FB7923">
      <w:pPr>
        <w:spacing w:after="0"/>
        <w:contextualSpacing/>
        <w:rPr>
          <w:rFonts w:ascii="Arial" w:hAnsi="Arial" w:cs="Arial"/>
          <w:b/>
          <w:szCs w:val="24"/>
          <w:lang w:val="en-GB"/>
        </w:rPr>
      </w:pPr>
      <w:r>
        <w:rPr>
          <w:rFonts w:ascii="Arial" w:hAnsi="Arial" w:cs="Arial"/>
          <w:b/>
          <w:szCs w:val="24"/>
          <w:lang w:val="en-GB"/>
        </w:rPr>
        <w:t>Hoylake Rd Medical Centre – 5 per week</w:t>
      </w:r>
    </w:p>
    <w:p w14:paraId="11F8DC85" w14:textId="77777777" w:rsidR="00627158" w:rsidRPr="00167E6F" w:rsidRDefault="00627158" w:rsidP="00627158">
      <w:pPr>
        <w:spacing w:after="0"/>
        <w:contextualSpacing/>
        <w:rPr>
          <w:rFonts w:ascii="Arial" w:hAnsi="Arial" w:cs="Arial"/>
          <w:b/>
          <w:szCs w:val="24"/>
          <w:lang w:val="en-GB"/>
        </w:rPr>
      </w:pPr>
      <w:proofErr w:type="gramStart"/>
      <w:r w:rsidRPr="00167E6F">
        <w:rPr>
          <w:rFonts w:ascii="Arial" w:hAnsi="Arial" w:cs="Arial"/>
          <w:b/>
          <w:szCs w:val="24"/>
          <w:lang w:val="en-GB"/>
        </w:rPr>
        <w:t>Blackheath  -</w:t>
      </w:r>
      <w:proofErr w:type="gramEnd"/>
      <w:r w:rsidRPr="00167E6F">
        <w:rPr>
          <w:rFonts w:ascii="Arial" w:hAnsi="Arial" w:cs="Arial"/>
          <w:b/>
          <w:szCs w:val="24"/>
          <w:lang w:val="en-GB"/>
        </w:rPr>
        <w:t xml:space="preserve">  4 per week</w:t>
      </w:r>
    </w:p>
    <w:p w14:paraId="3B3F99B7" w14:textId="77777777" w:rsidR="00627158" w:rsidRDefault="00627158" w:rsidP="00FB7923">
      <w:pPr>
        <w:spacing w:after="0"/>
        <w:contextualSpacing/>
        <w:rPr>
          <w:rFonts w:ascii="Arial" w:hAnsi="Arial" w:cs="Arial"/>
          <w:b/>
          <w:szCs w:val="24"/>
          <w:lang w:val="en-GB"/>
        </w:rPr>
      </w:pPr>
    </w:p>
    <w:p w14:paraId="7997938D" w14:textId="77777777" w:rsidR="00FB7923" w:rsidRPr="00167E6F" w:rsidRDefault="00FB7923" w:rsidP="00FB7923">
      <w:pPr>
        <w:spacing w:after="0"/>
        <w:contextualSpacing/>
        <w:rPr>
          <w:rFonts w:ascii="Arial" w:hAnsi="Arial" w:cs="Arial"/>
          <w:b/>
          <w:szCs w:val="24"/>
          <w:lang w:val="en-GB"/>
        </w:rPr>
      </w:pPr>
    </w:p>
    <w:p w14:paraId="470480C8" w14:textId="77777777" w:rsidR="00194168" w:rsidRPr="00167E6F" w:rsidRDefault="00194168" w:rsidP="00194168">
      <w:pPr>
        <w:spacing w:after="0"/>
        <w:jc w:val="both"/>
        <w:rPr>
          <w:rFonts w:ascii="Arial" w:hAnsi="Arial" w:cs="Arial"/>
          <w:szCs w:val="24"/>
          <w:lang w:val="en-GB"/>
        </w:rPr>
      </w:pPr>
      <w:r w:rsidRPr="00167E6F">
        <w:rPr>
          <w:rFonts w:ascii="Arial" w:hAnsi="Arial" w:cs="Arial"/>
          <w:szCs w:val="24"/>
          <w:lang w:val="en-GB"/>
        </w:rPr>
        <w:t>The service will receive and accommodate referral requests for timely domiciliary visits.  Domiciliary visits are for patients who have specific needs which prevent them from leaving their place of residence.  Place of residence covers anywhere the patient resides, including nursing and residential care homes.</w:t>
      </w:r>
    </w:p>
    <w:p w14:paraId="12CD5C8A" w14:textId="77777777" w:rsidR="00194168" w:rsidRPr="00167E6F" w:rsidRDefault="00194168" w:rsidP="00194168">
      <w:pPr>
        <w:spacing w:after="0"/>
        <w:rPr>
          <w:rFonts w:ascii="Arial" w:hAnsi="Arial" w:cs="Arial"/>
          <w:szCs w:val="24"/>
          <w:lang w:val="en-GB"/>
        </w:rPr>
      </w:pPr>
    </w:p>
    <w:p w14:paraId="6B63D27A" w14:textId="77777777" w:rsidR="00194168" w:rsidRPr="00167E6F" w:rsidRDefault="00194168" w:rsidP="00194168">
      <w:pPr>
        <w:spacing w:after="0"/>
        <w:rPr>
          <w:rFonts w:ascii="Arial" w:hAnsi="Arial" w:cs="Arial"/>
          <w:szCs w:val="24"/>
          <w:lang w:val="en-GB"/>
        </w:rPr>
      </w:pPr>
      <w:r w:rsidRPr="00167E6F">
        <w:rPr>
          <w:rFonts w:ascii="Arial" w:hAnsi="Arial" w:cs="Arial"/>
          <w:szCs w:val="24"/>
          <w:lang w:val="en-GB"/>
        </w:rPr>
        <w:t>Patients referred for a domiciliary visit must fulfil the following criteria;</w:t>
      </w:r>
    </w:p>
    <w:p w14:paraId="6F8E82EF" w14:textId="77777777" w:rsidR="00194168" w:rsidRPr="00167E6F" w:rsidRDefault="00194168" w:rsidP="00194168">
      <w:pPr>
        <w:spacing w:after="0"/>
        <w:rPr>
          <w:rFonts w:ascii="Arial" w:hAnsi="Arial" w:cs="Arial"/>
          <w:szCs w:val="24"/>
          <w:lang w:val="en-GB"/>
        </w:rPr>
      </w:pPr>
    </w:p>
    <w:p w14:paraId="49420B53" w14:textId="77777777" w:rsidR="00194168" w:rsidRPr="00167E6F" w:rsidRDefault="00194168" w:rsidP="00194168">
      <w:pPr>
        <w:numPr>
          <w:ilvl w:val="0"/>
          <w:numId w:val="1"/>
        </w:numPr>
        <w:spacing w:after="0"/>
        <w:rPr>
          <w:rFonts w:ascii="Arial" w:hAnsi="Arial" w:cs="Arial"/>
          <w:szCs w:val="24"/>
          <w:lang w:val="en-GB"/>
        </w:rPr>
      </w:pPr>
      <w:r w:rsidRPr="00167E6F">
        <w:rPr>
          <w:rFonts w:ascii="Arial" w:hAnsi="Arial" w:cs="Arial"/>
          <w:szCs w:val="24"/>
          <w:lang w:val="en-GB"/>
        </w:rPr>
        <w:t>Are too frail, elderly or infirm that it prevents them leaving the house</w:t>
      </w:r>
    </w:p>
    <w:p w14:paraId="05B95CC7" w14:textId="77777777" w:rsidR="00194168" w:rsidRPr="00167E6F" w:rsidRDefault="00194168" w:rsidP="00194168">
      <w:pPr>
        <w:numPr>
          <w:ilvl w:val="0"/>
          <w:numId w:val="1"/>
        </w:numPr>
        <w:spacing w:after="0"/>
        <w:rPr>
          <w:rFonts w:ascii="Arial" w:hAnsi="Arial" w:cs="Arial"/>
          <w:szCs w:val="24"/>
          <w:lang w:val="en-GB"/>
        </w:rPr>
      </w:pPr>
      <w:r w:rsidRPr="00167E6F">
        <w:rPr>
          <w:rFonts w:ascii="Arial" w:hAnsi="Arial" w:cs="Arial"/>
          <w:szCs w:val="24"/>
          <w:lang w:val="en-GB"/>
        </w:rPr>
        <w:t>Have a severe physical disability that it prevents them leaving the house</w:t>
      </w:r>
    </w:p>
    <w:p w14:paraId="3328E7CE" w14:textId="77777777" w:rsidR="00194168" w:rsidRPr="00167E6F" w:rsidRDefault="00194168" w:rsidP="00194168">
      <w:pPr>
        <w:numPr>
          <w:ilvl w:val="0"/>
          <w:numId w:val="1"/>
        </w:numPr>
        <w:spacing w:after="0"/>
        <w:rPr>
          <w:rFonts w:ascii="Arial" w:hAnsi="Arial" w:cs="Arial"/>
          <w:szCs w:val="24"/>
          <w:lang w:val="en-GB"/>
        </w:rPr>
      </w:pPr>
      <w:r w:rsidRPr="00167E6F">
        <w:rPr>
          <w:rFonts w:ascii="Arial" w:hAnsi="Arial" w:cs="Arial"/>
          <w:szCs w:val="24"/>
          <w:lang w:val="en-GB"/>
        </w:rPr>
        <w:t xml:space="preserve">Have mental health problems which make it difficult for them to leave the home </w:t>
      </w:r>
    </w:p>
    <w:p w14:paraId="43519570" w14:textId="77777777" w:rsidR="00194168" w:rsidRPr="00167E6F" w:rsidRDefault="00194168" w:rsidP="00194168">
      <w:pPr>
        <w:numPr>
          <w:ilvl w:val="0"/>
          <w:numId w:val="1"/>
        </w:numPr>
        <w:spacing w:after="0"/>
        <w:rPr>
          <w:rFonts w:ascii="Arial" w:hAnsi="Arial" w:cs="Arial"/>
          <w:szCs w:val="24"/>
          <w:lang w:val="en-GB"/>
        </w:rPr>
      </w:pPr>
      <w:r w:rsidRPr="00167E6F">
        <w:rPr>
          <w:rFonts w:ascii="Arial" w:hAnsi="Arial" w:cs="Arial"/>
          <w:szCs w:val="24"/>
          <w:lang w:val="en-GB"/>
        </w:rPr>
        <w:t>Have sensory disabilities, especially severe visual impairment which makes it difficult for them to leave the home</w:t>
      </w:r>
    </w:p>
    <w:p w14:paraId="2BDECE18" w14:textId="77777777" w:rsidR="00194168" w:rsidRPr="00167E6F" w:rsidRDefault="00194168" w:rsidP="00194168">
      <w:pPr>
        <w:numPr>
          <w:ilvl w:val="0"/>
          <w:numId w:val="1"/>
        </w:numPr>
        <w:spacing w:after="0"/>
        <w:rPr>
          <w:rFonts w:ascii="Arial" w:hAnsi="Arial" w:cs="Arial"/>
          <w:szCs w:val="24"/>
          <w:lang w:val="en-GB"/>
        </w:rPr>
      </w:pPr>
      <w:r w:rsidRPr="00167E6F">
        <w:rPr>
          <w:rFonts w:ascii="Arial" w:hAnsi="Arial" w:cs="Arial"/>
          <w:szCs w:val="24"/>
          <w:lang w:val="en-GB"/>
        </w:rPr>
        <w:t>Have profound or severe learning difficulties which make it difficult for them to leave the home</w:t>
      </w:r>
    </w:p>
    <w:p w14:paraId="1D95317B" w14:textId="77777777" w:rsidR="00194168" w:rsidRDefault="00194168" w:rsidP="00194168">
      <w:pPr>
        <w:numPr>
          <w:ilvl w:val="0"/>
          <w:numId w:val="1"/>
        </w:numPr>
        <w:spacing w:after="0"/>
        <w:rPr>
          <w:rFonts w:ascii="Arial" w:hAnsi="Arial" w:cs="Arial"/>
          <w:szCs w:val="24"/>
          <w:lang w:val="en-GB"/>
        </w:rPr>
      </w:pPr>
      <w:r w:rsidRPr="00167E6F">
        <w:rPr>
          <w:rFonts w:ascii="Arial" w:hAnsi="Arial" w:cs="Arial"/>
          <w:szCs w:val="24"/>
          <w:lang w:val="en-GB"/>
        </w:rPr>
        <w:t xml:space="preserve">Temporarily housebound patients </w:t>
      </w:r>
      <w:proofErr w:type="gramStart"/>
      <w:r w:rsidRPr="00167E6F">
        <w:rPr>
          <w:rFonts w:ascii="Arial" w:hAnsi="Arial" w:cs="Arial"/>
          <w:szCs w:val="24"/>
          <w:lang w:val="en-GB"/>
        </w:rPr>
        <w:t>e.g.</w:t>
      </w:r>
      <w:proofErr w:type="gramEnd"/>
      <w:r w:rsidRPr="00167E6F">
        <w:rPr>
          <w:rFonts w:ascii="Arial" w:hAnsi="Arial" w:cs="Arial"/>
          <w:szCs w:val="24"/>
          <w:lang w:val="en-GB"/>
        </w:rPr>
        <w:t xml:space="preserve"> post-surgery</w:t>
      </w:r>
    </w:p>
    <w:p w14:paraId="4CB8E882" w14:textId="4AD12002" w:rsidR="00627158" w:rsidRPr="00167E6F" w:rsidRDefault="00627158" w:rsidP="00194168">
      <w:pPr>
        <w:numPr>
          <w:ilvl w:val="0"/>
          <w:numId w:val="1"/>
        </w:numPr>
        <w:spacing w:after="0"/>
        <w:rPr>
          <w:rFonts w:ascii="Arial" w:hAnsi="Arial" w:cs="Arial"/>
          <w:szCs w:val="24"/>
          <w:lang w:val="en-GB"/>
        </w:rPr>
      </w:pPr>
      <w:r>
        <w:rPr>
          <w:rFonts w:ascii="Arial" w:hAnsi="Arial" w:cs="Arial"/>
          <w:szCs w:val="24"/>
          <w:lang w:val="en-GB"/>
        </w:rPr>
        <w:t xml:space="preserve">Patients MUST be coded as housebound or temporarily </w:t>
      </w:r>
      <w:proofErr w:type="gramStart"/>
      <w:r>
        <w:rPr>
          <w:rFonts w:ascii="Arial" w:hAnsi="Arial" w:cs="Arial"/>
          <w:szCs w:val="24"/>
          <w:lang w:val="en-GB"/>
        </w:rPr>
        <w:t>housebound</w:t>
      </w:r>
      <w:proofErr w:type="gramEnd"/>
      <w:r>
        <w:rPr>
          <w:rFonts w:ascii="Arial" w:hAnsi="Arial" w:cs="Arial"/>
          <w:szCs w:val="24"/>
          <w:lang w:val="en-GB"/>
        </w:rPr>
        <w:t xml:space="preserve"> </w:t>
      </w:r>
    </w:p>
    <w:p w14:paraId="7F980F73" w14:textId="77777777" w:rsidR="007D728B" w:rsidRPr="00167E6F" w:rsidRDefault="007D728B" w:rsidP="007D728B">
      <w:pPr>
        <w:spacing w:after="0"/>
        <w:rPr>
          <w:rFonts w:ascii="Arial" w:hAnsi="Arial" w:cs="Arial"/>
          <w:szCs w:val="24"/>
          <w:lang w:val="en-GB"/>
        </w:rPr>
      </w:pPr>
    </w:p>
    <w:p w14:paraId="0795B1D5" w14:textId="77777777" w:rsidR="007D728B" w:rsidRDefault="007D728B" w:rsidP="007D728B">
      <w:pPr>
        <w:spacing w:after="0"/>
        <w:rPr>
          <w:rFonts w:ascii="Arial" w:hAnsi="Arial" w:cs="Arial"/>
          <w:szCs w:val="24"/>
          <w:lang w:val="en-GB"/>
        </w:rPr>
      </w:pPr>
      <w:r w:rsidRPr="00167E6F">
        <w:rPr>
          <w:rFonts w:ascii="Arial" w:hAnsi="Arial" w:cs="Arial"/>
          <w:szCs w:val="24"/>
          <w:lang w:val="en-GB"/>
        </w:rPr>
        <w:t>Referrals for DV bloods should be within the following timeframe;</w:t>
      </w:r>
    </w:p>
    <w:p w14:paraId="14D3E005" w14:textId="77777777" w:rsidR="00FB7923" w:rsidRPr="00167E6F" w:rsidRDefault="00FB7923" w:rsidP="007D728B">
      <w:pPr>
        <w:spacing w:after="0"/>
        <w:rPr>
          <w:rFonts w:ascii="Arial" w:hAnsi="Arial" w:cs="Arial"/>
          <w:szCs w:val="24"/>
          <w:lang w:val="en-GB"/>
        </w:rPr>
      </w:pPr>
    </w:p>
    <w:p w14:paraId="1F45D6AB" w14:textId="77777777" w:rsidR="00194168" w:rsidRPr="00167E6F" w:rsidRDefault="00194168" w:rsidP="00194168">
      <w:pPr>
        <w:spacing w:after="0"/>
        <w:ind w:left="644"/>
        <w:rPr>
          <w:rFonts w:ascii="Arial" w:hAnsi="Arial" w:cs="Arial"/>
          <w:szCs w:val="24"/>
          <w:lang w:val="en-GB"/>
        </w:rPr>
      </w:pPr>
    </w:p>
    <w:tbl>
      <w:tblPr>
        <w:tblStyle w:val="TableGrid"/>
        <w:tblW w:w="0" w:type="auto"/>
        <w:tblLook w:val="04A0" w:firstRow="1" w:lastRow="0" w:firstColumn="1" w:lastColumn="0" w:noHBand="0" w:noVBand="1"/>
      </w:tblPr>
      <w:tblGrid>
        <w:gridCol w:w="2297"/>
        <w:gridCol w:w="3686"/>
      </w:tblGrid>
      <w:tr w:rsidR="00FE23EA" w:rsidRPr="00167E6F" w14:paraId="3ED80D31" w14:textId="77777777" w:rsidTr="00F541B4">
        <w:tc>
          <w:tcPr>
            <w:tcW w:w="2297" w:type="dxa"/>
            <w:shd w:val="clear" w:color="auto" w:fill="D9D9D9" w:themeFill="background1" w:themeFillShade="D9"/>
          </w:tcPr>
          <w:p w14:paraId="55491019" w14:textId="77777777" w:rsidR="00FE23EA" w:rsidRPr="00167E6F" w:rsidRDefault="00FE23EA" w:rsidP="00F541B4">
            <w:pPr>
              <w:jc w:val="center"/>
              <w:rPr>
                <w:rFonts w:ascii="Arial" w:hAnsi="Arial" w:cs="Arial"/>
                <w:b/>
                <w:szCs w:val="24"/>
                <w:lang w:val="en-GB"/>
              </w:rPr>
            </w:pPr>
            <w:r w:rsidRPr="00167E6F">
              <w:rPr>
                <w:rFonts w:ascii="Arial" w:hAnsi="Arial" w:cs="Arial"/>
                <w:b/>
                <w:szCs w:val="24"/>
                <w:lang w:val="en-GB"/>
              </w:rPr>
              <w:t>Referral Type</w:t>
            </w:r>
          </w:p>
        </w:tc>
        <w:tc>
          <w:tcPr>
            <w:tcW w:w="3686" w:type="dxa"/>
            <w:shd w:val="clear" w:color="auto" w:fill="D9D9D9" w:themeFill="background1" w:themeFillShade="D9"/>
          </w:tcPr>
          <w:p w14:paraId="6EFB6ED6" w14:textId="77777777" w:rsidR="00FE23EA" w:rsidRPr="00167E6F" w:rsidRDefault="00FE23EA" w:rsidP="00F541B4">
            <w:pPr>
              <w:jc w:val="center"/>
              <w:rPr>
                <w:rFonts w:ascii="Arial" w:hAnsi="Arial" w:cs="Arial"/>
                <w:b/>
                <w:szCs w:val="24"/>
                <w:lang w:val="en-GB"/>
              </w:rPr>
            </w:pPr>
            <w:r w:rsidRPr="00167E6F">
              <w:rPr>
                <w:rFonts w:ascii="Arial" w:hAnsi="Arial" w:cs="Arial"/>
                <w:b/>
                <w:szCs w:val="24"/>
                <w:lang w:val="en-GB"/>
              </w:rPr>
              <w:t xml:space="preserve">Referral to Testing </w:t>
            </w:r>
          </w:p>
        </w:tc>
      </w:tr>
      <w:tr w:rsidR="00FE23EA" w:rsidRPr="00167E6F" w14:paraId="1034CB6A" w14:textId="77777777" w:rsidTr="00F541B4">
        <w:tc>
          <w:tcPr>
            <w:tcW w:w="2297" w:type="dxa"/>
          </w:tcPr>
          <w:p w14:paraId="017ED79D" w14:textId="77777777" w:rsidR="00FE23EA" w:rsidRPr="00167E6F" w:rsidRDefault="00FE23EA" w:rsidP="00F541B4">
            <w:pPr>
              <w:jc w:val="center"/>
              <w:rPr>
                <w:rFonts w:ascii="Arial" w:hAnsi="Arial" w:cs="Arial"/>
                <w:szCs w:val="24"/>
                <w:lang w:val="en-GB"/>
              </w:rPr>
            </w:pPr>
            <w:r w:rsidRPr="00167E6F">
              <w:rPr>
                <w:rFonts w:ascii="Arial" w:hAnsi="Arial" w:cs="Arial"/>
                <w:szCs w:val="24"/>
                <w:lang w:val="en-GB"/>
              </w:rPr>
              <w:t>DV Routine Referral</w:t>
            </w:r>
          </w:p>
        </w:tc>
        <w:tc>
          <w:tcPr>
            <w:tcW w:w="3686" w:type="dxa"/>
          </w:tcPr>
          <w:p w14:paraId="7A224818" w14:textId="77777777" w:rsidR="00FE23EA" w:rsidRPr="00167E6F" w:rsidRDefault="00FE23EA" w:rsidP="00F541B4">
            <w:pPr>
              <w:jc w:val="center"/>
              <w:rPr>
                <w:rFonts w:ascii="Arial" w:hAnsi="Arial" w:cs="Arial"/>
                <w:szCs w:val="24"/>
                <w:lang w:val="en-GB"/>
              </w:rPr>
            </w:pPr>
            <w:r w:rsidRPr="00167E6F">
              <w:rPr>
                <w:rFonts w:ascii="Arial" w:hAnsi="Arial" w:cs="Arial"/>
                <w:szCs w:val="24"/>
                <w:lang w:val="en-GB"/>
              </w:rPr>
              <w:t>Within 5 working days from referral</w:t>
            </w:r>
          </w:p>
        </w:tc>
      </w:tr>
      <w:tr w:rsidR="00FE23EA" w:rsidRPr="00167E6F" w14:paraId="02CF59A7" w14:textId="77777777" w:rsidTr="00F541B4">
        <w:tc>
          <w:tcPr>
            <w:tcW w:w="2297" w:type="dxa"/>
          </w:tcPr>
          <w:p w14:paraId="546C68EA" w14:textId="77777777" w:rsidR="00FE23EA" w:rsidRPr="00167E6F" w:rsidRDefault="00FE23EA" w:rsidP="00F541B4">
            <w:pPr>
              <w:jc w:val="center"/>
              <w:rPr>
                <w:rFonts w:ascii="Arial" w:hAnsi="Arial" w:cs="Arial"/>
                <w:szCs w:val="24"/>
                <w:lang w:val="en-GB"/>
              </w:rPr>
            </w:pPr>
            <w:r w:rsidRPr="00167E6F">
              <w:rPr>
                <w:rFonts w:ascii="Arial" w:hAnsi="Arial" w:cs="Arial"/>
                <w:szCs w:val="24"/>
                <w:lang w:val="en-GB"/>
              </w:rPr>
              <w:t>DV Urgent Referral</w:t>
            </w:r>
          </w:p>
        </w:tc>
        <w:tc>
          <w:tcPr>
            <w:tcW w:w="3686" w:type="dxa"/>
          </w:tcPr>
          <w:p w14:paraId="5E01B6D1" w14:textId="77777777" w:rsidR="00FE23EA" w:rsidRPr="00167E6F" w:rsidRDefault="00FE23EA" w:rsidP="00F541B4">
            <w:pPr>
              <w:jc w:val="center"/>
              <w:rPr>
                <w:rFonts w:ascii="Arial" w:hAnsi="Arial" w:cs="Arial"/>
                <w:szCs w:val="24"/>
                <w:lang w:val="en-GB"/>
              </w:rPr>
            </w:pPr>
            <w:r w:rsidRPr="00167E6F">
              <w:rPr>
                <w:rFonts w:ascii="Arial" w:hAnsi="Arial" w:cs="Arial"/>
                <w:szCs w:val="24"/>
                <w:lang w:val="en-GB"/>
              </w:rPr>
              <w:t>Within 2 working days from referral</w:t>
            </w:r>
          </w:p>
        </w:tc>
      </w:tr>
    </w:tbl>
    <w:p w14:paraId="67AF1A75" w14:textId="77777777" w:rsidR="009A7D85" w:rsidRPr="00167E6F" w:rsidRDefault="009A7D85">
      <w:pPr>
        <w:rPr>
          <w:rFonts w:ascii="Arial" w:hAnsi="Arial" w:cs="Arial"/>
          <w:szCs w:val="24"/>
        </w:rPr>
      </w:pPr>
    </w:p>
    <w:p w14:paraId="4396DC96" w14:textId="5FCCD78A" w:rsidR="007D728B" w:rsidRPr="00167E6F" w:rsidRDefault="00F679D9">
      <w:pPr>
        <w:rPr>
          <w:rFonts w:ascii="Arial" w:hAnsi="Arial" w:cs="Arial"/>
          <w:szCs w:val="24"/>
        </w:rPr>
      </w:pPr>
      <w:r w:rsidRPr="00167E6F">
        <w:rPr>
          <w:rFonts w:ascii="Arial" w:hAnsi="Arial" w:cs="Arial"/>
          <w:szCs w:val="24"/>
        </w:rPr>
        <w:t xml:space="preserve">To ensure the required timeframe, </w:t>
      </w:r>
      <w:r w:rsidR="00627158">
        <w:rPr>
          <w:rFonts w:ascii="Arial" w:hAnsi="Arial" w:cs="Arial"/>
          <w:szCs w:val="24"/>
        </w:rPr>
        <w:t>domiciliary bloods will</w:t>
      </w:r>
      <w:r w:rsidRPr="00167E6F">
        <w:rPr>
          <w:rFonts w:ascii="Arial" w:hAnsi="Arial" w:cs="Arial"/>
          <w:szCs w:val="24"/>
        </w:rPr>
        <w:t xml:space="preserve"> be taken on a Wednesday and Friday morning.</w:t>
      </w:r>
    </w:p>
    <w:p w14:paraId="0D994E6C" w14:textId="77777777" w:rsidR="00167E6F" w:rsidRDefault="00167E6F" w:rsidP="00167E6F">
      <w:pPr>
        <w:pStyle w:val="NoSpacing"/>
        <w:jc w:val="both"/>
        <w:rPr>
          <w:rFonts w:ascii="Arial" w:hAnsi="Arial" w:cs="Arial"/>
          <w:sz w:val="24"/>
          <w:szCs w:val="24"/>
          <w:lang w:val="en-US"/>
        </w:rPr>
      </w:pPr>
      <w:r w:rsidRPr="00167E6F">
        <w:rPr>
          <w:rFonts w:ascii="Arial" w:hAnsi="Arial" w:cs="Arial"/>
          <w:sz w:val="24"/>
          <w:szCs w:val="24"/>
          <w:lang w:val="en-US"/>
        </w:rPr>
        <w:t>Please note – DV bloods are calculated on the basis of 1 person per 1000 practice population per week (</w:t>
      </w:r>
      <w:proofErr w:type="gramStart"/>
      <w:r w:rsidRPr="00167E6F">
        <w:rPr>
          <w:rFonts w:ascii="Arial" w:hAnsi="Arial" w:cs="Arial"/>
          <w:sz w:val="24"/>
          <w:szCs w:val="24"/>
          <w:lang w:val="en-US"/>
        </w:rPr>
        <w:t>i.e.</w:t>
      </w:r>
      <w:proofErr w:type="gramEnd"/>
      <w:r w:rsidRPr="00167E6F">
        <w:rPr>
          <w:rFonts w:ascii="Arial" w:hAnsi="Arial" w:cs="Arial"/>
          <w:sz w:val="24"/>
          <w:szCs w:val="24"/>
          <w:lang w:val="en-US"/>
        </w:rPr>
        <w:t xml:space="preserve"> a practice with a list size of 6000 should not need more than an average of 6 DV bloods per week).</w:t>
      </w:r>
    </w:p>
    <w:p w14:paraId="773763E8" w14:textId="77777777" w:rsidR="0061666E" w:rsidRPr="00167E6F" w:rsidRDefault="0061666E" w:rsidP="00167E6F">
      <w:pPr>
        <w:pStyle w:val="NoSpacing"/>
        <w:jc w:val="both"/>
        <w:rPr>
          <w:rFonts w:ascii="Arial" w:hAnsi="Arial" w:cs="Arial"/>
          <w:sz w:val="24"/>
          <w:szCs w:val="24"/>
          <w:lang w:val="en-US"/>
        </w:rPr>
      </w:pPr>
    </w:p>
    <w:p w14:paraId="4D62363D" w14:textId="77777777" w:rsidR="00167E6F" w:rsidRPr="00167E6F" w:rsidRDefault="00167E6F" w:rsidP="00167E6F">
      <w:pPr>
        <w:pStyle w:val="NoSpacing"/>
        <w:jc w:val="both"/>
        <w:rPr>
          <w:rFonts w:ascii="Arial" w:hAnsi="Arial" w:cs="Arial"/>
          <w:sz w:val="24"/>
          <w:szCs w:val="24"/>
          <w:lang w:val="en-US"/>
        </w:rPr>
      </w:pPr>
    </w:p>
    <w:p w14:paraId="0117208D" w14:textId="77777777" w:rsidR="00916CCD" w:rsidRDefault="005470BE">
      <w:pPr>
        <w:rPr>
          <w:rFonts w:ascii="Arial" w:hAnsi="Arial" w:cs="Arial"/>
          <w:szCs w:val="24"/>
        </w:rPr>
      </w:pPr>
      <w:r w:rsidRPr="00167E6F">
        <w:rPr>
          <w:rFonts w:ascii="Arial" w:hAnsi="Arial" w:cs="Arial"/>
          <w:szCs w:val="24"/>
        </w:rPr>
        <w:lastRenderedPageBreak/>
        <w:t xml:space="preserve">Please manage your own routine referrals via your appointment book.  This will be audited </w:t>
      </w:r>
      <w:r w:rsidR="00627158">
        <w:rPr>
          <w:rFonts w:ascii="Arial" w:hAnsi="Arial" w:cs="Arial"/>
          <w:szCs w:val="24"/>
        </w:rPr>
        <w:t>on a regular basis.</w:t>
      </w:r>
      <w:r w:rsidR="00E65C6B" w:rsidRPr="00167E6F">
        <w:rPr>
          <w:rFonts w:ascii="Arial" w:hAnsi="Arial" w:cs="Arial"/>
          <w:szCs w:val="24"/>
        </w:rPr>
        <w:t xml:space="preserve">  When booking an appointment </w:t>
      </w:r>
      <w:r w:rsidR="0061666E">
        <w:rPr>
          <w:rFonts w:ascii="Arial" w:hAnsi="Arial" w:cs="Arial"/>
          <w:szCs w:val="24"/>
        </w:rPr>
        <w:t xml:space="preserve">please ensure </w:t>
      </w:r>
      <w:r w:rsidR="00916CCD">
        <w:rPr>
          <w:rFonts w:ascii="Arial" w:hAnsi="Arial" w:cs="Arial"/>
          <w:szCs w:val="24"/>
        </w:rPr>
        <w:t xml:space="preserve">you </w:t>
      </w:r>
      <w:r w:rsidR="0061666E">
        <w:rPr>
          <w:rFonts w:ascii="Arial" w:hAnsi="Arial" w:cs="Arial"/>
          <w:szCs w:val="24"/>
        </w:rPr>
        <w:t>always</w:t>
      </w:r>
      <w:r w:rsidR="00916CCD">
        <w:rPr>
          <w:rFonts w:ascii="Arial" w:hAnsi="Arial" w:cs="Arial"/>
          <w:szCs w:val="24"/>
        </w:rPr>
        <w:t>:</w:t>
      </w:r>
    </w:p>
    <w:p w14:paraId="617396C6" w14:textId="77777777" w:rsidR="00916CCD" w:rsidRPr="00916CCD" w:rsidRDefault="00916CCD" w:rsidP="00916CCD">
      <w:pPr>
        <w:pStyle w:val="ListParagraph"/>
        <w:numPr>
          <w:ilvl w:val="0"/>
          <w:numId w:val="4"/>
        </w:numPr>
        <w:rPr>
          <w:rFonts w:ascii="Arial" w:hAnsi="Arial" w:cs="Arial"/>
          <w:b/>
          <w:bCs/>
          <w:szCs w:val="24"/>
        </w:rPr>
      </w:pPr>
      <w:r w:rsidRPr="00916CCD">
        <w:rPr>
          <w:rFonts w:ascii="Arial" w:hAnsi="Arial" w:cs="Arial"/>
          <w:b/>
          <w:bCs/>
          <w:szCs w:val="24"/>
        </w:rPr>
        <w:t>U</w:t>
      </w:r>
      <w:r w:rsidR="0061666E" w:rsidRPr="00916CCD">
        <w:rPr>
          <w:rFonts w:ascii="Arial" w:hAnsi="Arial" w:cs="Arial"/>
          <w:b/>
          <w:bCs/>
          <w:szCs w:val="24"/>
        </w:rPr>
        <w:t xml:space="preserve">se </w:t>
      </w:r>
      <w:proofErr w:type="gramStart"/>
      <w:r w:rsidR="0061666E" w:rsidRPr="00916CCD">
        <w:rPr>
          <w:rFonts w:ascii="Arial" w:hAnsi="Arial" w:cs="Arial"/>
          <w:b/>
          <w:bCs/>
          <w:szCs w:val="24"/>
        </w:rPr>
        <w:t>the  specific</w:t>
      </w:r>
      <w:proofErr w:type="gramEnd"/>
      <w:r w:rsidR="0061666E" w:rsidRPr="00916CCD">
        <w:rPr>
          <w:rFonts w:ascii="Arial" w:hAnsi="Arial" w:cs="Arial"/>
          <w:b/>
          <w:bCs/>
          <w:szCs w:val="24"/>
        </w:rPr>
        <w:t xml:space="preserve"> home visit slot type: PCN Phlebotomy Home Visit and</w:t>
      </w:r>
    </w:p>
    <w:p w14:paraId="4BC7940E" w14:textId="3B473617" w:rsidR="005470BE" w:rsidRDefault="00916CCD" w:rsidP="00916CCD">
      <w:pPr>
        <w:pStyle w:val="ListParagraph"/>
        <w:numPr>
          <w:ilvl w:val="0"/>
          <w:numId w:val="4"/>
        </w:numPr>
        <w:rPr>
          <w:rFonts w:ascii="Arial" w:hAnsi="Arial" w:cs="Arial"/>
          <w:szCs w:val="24"/>
        </w:rPr>
      </w:pPr>
      <w:r>
        <w:rPr>
          <w:rFonts w:ascii="Arial" w:hAnsi="Arial" w:cs="Arial"/>
          <w:b/>
          <w:bCs/>
          <w:szCs w:val="24"/>
        </w:rPr>
        <w:t>N</w:t>
      </w:r>
      <w:r w:rsidR="00E65C6B" w:rsidRPr="00916CCD">
        <w:rPr>
          <w:rFonts w:ascii="Arial" w:hAnsi="Arial" w:cs="Arial"/>
          <w:b/>
          <w:bCs/>
          <w:szCs w:val="24"/>
        </w:rPr>
        <w:t xml:space="preserve">ote any keycodes in the booking reason and </w:t>
      </w:r>
      <w:r w:rsidR="00627158" w:rsidRPr="00916CCD">
        <w:rPr>
          <w:rFonts w:ascii="Arial" w:hAnsi="Arial" w:cs="Arial"/>
          <w:b/>
          <w:bCs/>
          <w:szCs w:val="24"/>
        </w:rPr>
        <w:t>ICE</w:t>
      </w:r>
      <w:r w:rsidR="00E65C6B" w:rsidRPr="00916CCD">
        <w:rPr>
          <w:rFonts w:ascii="Arial" w:hAnsi="Arial" w:cs="Arial"/>
          <w:b/>
          <w:bCs/>
          <w:szCs w:val="24"/>
        </w:rPr>
        <w:t xml:space="preserve"> numbers</w:t>
      </w:r>
      <w:r w:rsidR="00627158" w:rsidRPr="00916CCD">
        <w:rPr>
          <w:rFonts w:ascii="Arial" w:hAnsi="Arial" w:cs="Arial"/>
          <w:b/>
          <w:bCs/>
          <w:szCs w:val="24"/>
        </w:rPr>
        <w:t xml:space="preserve"> in slot notes within EMIS</w:t>
      </w:r>
      <w:r w:rsidR="00627158" w:rsidRPr="00916CCD">
        <w:rPr>
          <w:rFonts w:ascii="Arial" w:hAnsi="Arial" w:cs="Arial"/>
          <w:szCs w:val="24"/>
        </w:rPr>
        <w:t>.</w:t>
      </w:r>
    </w:p>
    <w:p w14:paraId="20BBBCE3" w14:textId="77777777" w:rsidR="00916CCD" w:rsidRDefault="00916CCD">
      <w:pPr>
        <w:rPr>
          <w:rFonts w:ascii="Arial" w:hAnsi="Arial" w:cs="Arial"/>
          <w:szCs w:val="24"/>
        </w:rPr>
      </w:pPr>
    </w:p>
    <w:p w14:paraId="4287CB61" w14:textId="73E12E57" w:rsidR="007D728B" w:rsidRPr="00627158" w:rsidRDefault="00F679D9">
      <w:pPr>
        <w:rPr>
          <w:rFonts w:ascii="Arial" w:hAnsi="Arial" w:cs="Arial"/>
          <w:color w:val="FF0000"/>
          <w:szCs w:val="24"/>
        </w:rPr>
      </w:pPr>
      <w:r w:rsidRPr="00167E6F">
        <w:rPr>
          <w:rFonts w:ascii="Arial" w:hAnsi="Arial" w:cs="Arial"/>
          <w:szCs w:val="24"/>
        </w:rPr>
        <w:t>If you have an u</w:t>
      </w:r>
      <w:r w:rsidR="007D728B" w:rsidRPr="00167E6F">
        <w:rPr>
          <w:rFonts w:ascii="Arial" w:hAnsi="Arial" w:cs="Arial"/>
          <w:szCs w:val="24"/>
        </w:rPr>
        <w:t>rgent app</w:t>
      </w:r>
      <w:r w:rsidR="005470BE" w:rsidRPr="00167E6F">
        <w:rPr>
          <w:rFonts w:ascii="Arial" w:hAnsi="Arial" w:cs="Arial"/>
          <w:szCs w:val="24"/>
        </w:rPr>
        <w:t>oin</w:t>
      </w:r>
      <w:r w:rsidR="007D728B" w:rsidRPr="00167E6F">
        <w:rPr>
          <w:rFonts w:ascii="Arial" w:hAnsi="Arial" w:cs="Arial"/>
          <w:szCs w:val="24"/>
        </w:rPr>
        <w:t>t</w:t>
      </w:r>
      <w:r w:rsidR="005470BE" w:rsidRPr="00167E6F">
        <w:rPr>
          <w:rFonts w:ascii="Arial" w:hAnsi="Arial" w:cs="Arial"/>
          <w:szCs w:val="24"/>
        </w:rPr>
        <w:t>ment</w:t>
      </w:r>
      <w:r w:rsidR="007D728B" w:rsidRPr="00167E6F">
        <w:rPr>
          <w:rFonts w:ascii="Arial" w:hAnsi="Arial" w:cs="Arial"/>
          <w:szCs w:val="24"/>
        </w:rPr>
        <w:t xml:space="preserve"> request on a Monday or Tuesday</w:t>
      </w:r>
      <w:r w:rsidRPr="00167E6F">
        <w:rPr>
          <w:rFonts w:ascii="Arial" w:hAnsi="Arial" w:cs="Arial"/>
          <w:szCs w:val="24"/>
        </w:rPr>
        <w:t xml:space="preserve">, add this </w:t>
      </w:r>
      <w:r w:rsidR="007D728B" w:rsidRPr="00167E6F">
        <w:rPr>
          <w:rFonts w:ascii="Arial" w:hAnsi="Arial" w:cs="Arial"/>
          <w:szCs w:val="24"/>
        </w:rPr>
        <w:t xml:space="preserve">to your Wednesday session, </w:t>
      </w:r>
      <w:r w:rsidRPr="00167E6F">
        <w:rPr>
          <w:rFonts w:ascii="Arial" w:hAnsi="Arial" w:cs="Arial"/>
          <w:szCs w:val="24"/>
        </w:rPr>
        <w:t>an u</w:t>
      </w:r>
      <w:r w:rsidR="007D728B" w:rsidRPr="00167E6F">
        <w:rPr>
          <w:rFonts w:ascii="Arial" w:hAnsi="Arial" w:cs="Arial"/>
          <w:szCs w:val="24"/>
        </w:rPr>
        <w:t xml:space="preserve">rgent request on a Wednesday or Thursday </w:t>
      </w:r>
      <w:r w:rsidRPr="00167E6F">
        <w:rPr>
          <w:rFonts w:ascii="Arial" w:hAnsi="Arial" w:cs="Arial"/>
          <w:szCs w:val="24"/>
        </w:rPr>
        <w:t>should be</w:t>
      </w:r>
      <w:r w:rsidR="007D728B" w:rsidRPr="00167E6F">
        <w:rPr>
          <w:rFonts w:ascii="Arial" w:hAnsi="Arial" w:cs="Arial"/>
          <w:szCs w:val="24"/>
        </w:rPr>
        <w:t xml:space="preserve"> added to</w:t>
      </w:r>
      <w:r w:rsidRPr="00167E6F">
        <w:rPr>
          <w:rFonts w:ascii="Arial" w:hAnsi="Arial" w:cs="Arial"/>
          <w:szCs w:val="24"/>
        </w:rPr>
        <w:t xml:space="preserve"> your </w:t>
      </w:r>
      <w:r w:rsidR="007D728B" w:rsidRPr="00167E6F">
        <w:rPr>
          <w:rFonts w:ascii="Arial" w:hAnsi="Arial" w:cs="Arial"/>
          <w:szCs w:val="24"/>
        </w:rPr>
        <w:t xml:space="preserve">Friday session. </w:t>
      </w:r>
      <w:r w:rsidR="006F08E0">
        <w:rPr>
          <w:rFonts w:ascii="Arial" w:hAnsi="Arial" w:cs="Arial"/>
          <w:szCs w:val="24"/>
        </w:rPr>
        <w:t>Please ensure you use the appropriate slot type</w:t>
      </w:r>
      <w:r w:rsidR="00CC3F68" w:rsidRPr="00627158">
        <w:rPr>
          <w:rFonts w:ascii="Arial" w:hAnsi="Arial" w:cs="Arial"/>
          <w:color w:val="FF0000"/>
          <w:szCs w:val="24"/>
        </w:rPr>
        <w:t>.</w:t>
      </w:r>
    </w:p>
    <w:p w14:paraId="4247D369" w14:textId="0CD27358" w:rsidR="006F08E0" w:rsidRDefault="00D41709">
      <w:pPr>
        <w:rPr>
          <w:rFonts w:ascii="Arial" w:hAnsi="Arial" w:cs="Arial"/>
          <w:szCs w:val="24"/>
        </w:rPr>
      </w:pPr>
      <w:r w:rsidRPr="00167E6F">
        <w:rPr>
          <w:rFonts w:ascii="Arial" w:hAnsi="Arial" w:cs="Arial"/>
          <w:szCs w:val="24"/>
        </w:rPr>
        <w:t xml:space="preserve">For your Wednesday and Friday DV phlebotomy slots, set up your allocated amount for the day. Eg on a Wednesday MGP will set up a session with </w:t>
      </w:r>
      <w:r w:rsidR="00627158">
        <w:rPr>
          <w:rFonts w:ascii="Arial" w:hAnsi="Arial" w:cs="Arial"/>
          <w:szCs w:val="24"/>
        </w:rPr>
        <w:t>9</w:t>
      </w:r>
      <w:r w:rsidRPr="00167E6F">
        <w:rPr>
          <w:rFonts w:ascii="Arial" w:hAnsi="Arial" w:cs="Arial"/>
          <w:szCs w:val="24"/>
        </w:rPr>
        <w:t xml:space="preserve"> slots and a F</w:t>
      </w:r>
      <w:r w:rsidR="00167E6F">
        <w:rPr>
          <w:rFonts w:ascii="Arial" w:hAnsi="Arial" w:cs="Arial"/>
          <w:szCs w:val="24"/>
        </w:rPr>
        <w:t xml:space="preserve">riday will have a session with </w:t>
      </w:r>
      <w:r w:rsidR="00627158">
        <w:rPr>
          <w:rFonts w:ascii="Arial" w:hAnsi="Arial" w:cs="Arial"/>
          <w:szCs w:val="24"/>
        </w:rPr>
        <w:t>6</w:t>
      </w:r>
      <w:r w:rsidRPr="00167E6F">
        <w:rPr>
          <w:rFonts w:ascii="Arial" w:hAnsi="Arial" w:cs="Arial"/>
          <w:szCs w:val="24"/>
        </w:rPr>
        <w:t xml:space="preserve"> slots. </w:t>
      </w:r>
    </w:p>
    <w:p w14:paraId="0001BEE7" w14:textId="009FADF8" w:rsidR="006F08E0" w:rsidRDefault="006F08E0">
      <w:pPr>
        <w:rPr>
          <w:rFonts w:ascii="Arial" w:hAnsi="Arial" w:cs="Arial"/>
          <w:szCs w:val="24"/>
        </w:rPr>
      </w:pPr>
      <w:r>
        <w:rPr>
          <w:rFonts w:ascii="Arial" w:hAnsi="Arial" w:cs="Arial"/>
          <w:szCs w:val="24"/>
        </w:rPr>
        <w:t xml:space="preserve">Please note DV appointments MUST be added on to your appointment sessions by midday of the day before </w:t>
      </w:r>
      <w:proofErr w:type="spellStart"/>
      <w:proofErr w:type="gramStart"/>
      <w:r>
        <w:rPr>
          <w:rFonts w:ascii="Arial" w:hAnsi="Arial" w:cs="Arial"/>
          <w:szCs w:val="24"/>
        </w:rPr>
        <w:t>ie</w:t>
      </w:r>
      <w:proofErr w:type="spellEnd"/>
      <w:proofErr w:type="gramEnd"/>
      <w:r>
        <w:rPr>
          <w:rFonts w:ascii="Arial" w:hAnsi="Arial" w:cs="Arial"/>
          <w:szCs w:val="24"/>
        </w:rPr>
        <w:t xml:space="preserve"> by 12pm Tuesday for Wednesday appointments or 12pm Thursday for Friday appointments.</w:t>
      </w:r>
    </w:p>
    <w:p w14:paraId="00F23082" w14:textId="77777777" w:rsidR="006F08E0" w:rsidRDefault="006F08E0">
      <w:pPr>
        <w:rPr>
          <w:rFonts w:ascii="Arial" w:hAnsi="Arial" w:cs="Arial"/>
          <w:szCs w:val="24"/>
        </w:rPr>
      </w:pPr>
      <w:r>
        <w:rPr>
          <w:rFonts w:ascii="Arial" w:hAnsi="Arial" w:cs="Arial"/>
          <w:szCs w:val="24"/>
        </w:rPr>
        <w:t xml:space="preserve">The PCN admin staff will retrieve your appointment bookings directly from EMIS for all Moreton &amp; </w:t>
      </w:r>
      <w:proofErr w:type="spellStart"/>
      <w:r>
        <w:rPr>
          <w:rFonts w:ascii="Arial" w:hAnsi="Arial" w:cs="Arial"/>
          <w:szCs w:val="24"/>
        </w:rPr>
        <w:t>Meols</w:t>
      </w:r>
      <w:proofErr w:type="spellEnd"/>
      <w:r>
        <w:rPr>
          <w:rFonts w:ascii="Arial" w:hAnsi="Arial" w:cs="Arial"/>
          <w:szCs w:val="24"/>
        </w:rPr>
        <w:t xml:space="preserve"> PCN practices.</w:t>
      </w:r>
    </w:p>
    <w:p w14:paraId="31909934" w14:textId="2CC4BC20" w:rsidR="006F08E0" w:rsidRPr="00627158" w:rsidRDefault="006F08E0">
      <w:pPr>
        <w:rPr>
          <w:rFonts w:ascii="Arial" w:hAnsi="Arial" w:cs="Arial"/>
          <w:color w:val="FF0000"/>
          <w:szCs w:val="24"/>
        </w:rPr>
      </w:pPr>
      <w:proofErr w:type="spellStart"/>
      <w:r w:rsidRPr="00916CCD">
        <w:rPr>
          <w:rFonts w:ascii="Arial" w:hAnsi="Arial" w:cs="Arial"/>
          <w:b/>
          <w:bCs/>
          <w:szCs w:val="24"/>
        </w:rPr>
        <w:t>Blackheath</w:t>
      </w:r>
      <w:proofErr w:type="spellEnd"/>
      <w:r w:rsidRPr="00916CCD">
        <w:rPr>
          <w:rFonts w:ascii="Arial" w:hAnsi="Arial" w:cs="Arial"/>
          <w:b/>
          <w:bCs/>
          <w:szCs w:val="24"/>
        </w:rPr>
        <w:t xml:space="preserve"> </w:t>
      </w:r>
      <w:r>
        <w:rPr>
          <w:rFonts w:ascii="Arial" w:hAnsi="Arial" w:cs="Arial"/>
          <w:szCs w:val="24"/>
        </w:rPr>
        <w:t xml:space="preserve">– please can you continue to send your list over as per the details below: </w:t>
      </w:r>
    </w:p>
    <w:p w14:paraId="795A121B" w14:textId="77777777" w:rsidR="00B834AE" w:rsidRPr="006F08E0" w:rsidRDefault="00DA3D2B">
      <w:pPr>
        <w:rPr>
          <w:rFonts w:ascii="Arial" w:hAnsi="Arial" w:cs="Arial"/>
          <w:szCs w:val="24"/>
        </w:rPr>
      </w:pPr>
      <w:r w:rsidRPr="006F08E0">
        <w:rPr>
          <w:rFonts w:ascii="Arial" w:hAnsi="Arial" w:cs="Arial"/>
          <w:szCs w:val="24"/>
        </w:rPr>
        <w:t xml:space="preserve">To email from appointment book, </w:t>
      </w:r>
      <w:r w:rsidR="00B834AE" w:rsidRPr="006F08E0">
        <w:rPr>
          <w:rFonts w:ascii="Arial" w:hAnsi="Arial" w:cs="Arial"/>
          <w:szCs w:val="24"/>
        </w:rPr>
        <w:t>first ensure your print settings will include patient address as well as DOB and contact number.  To do this from Appointment Book go in to ‘Appts Config’, scroll to the bottom of the ‘General’ page and in ‘Patient Details Print Settings’ ensure Contact Number, Address and DOB are in the right hand ‘Included Details’ box. Then click ok.</w:t>
      </w:r>
    </w:p>
    <w:p w14:paraId="0F757DBD" w14:textId="22284F78" w:rsidR="001E5B3E" w:rsidRDefault="00B834AE">
      <w:pPr>
        <w:rPr>
          <w:rFonts w:ascii="Arial" w:hAnsi="Arial" w:cs="Arial"/>
          <w:szCs w:val="24"/>
        </w:rPr>
      </w:pPr>
      <w:r w:rsidRPr="006F08E0">
        <w:rPr>
          <w:rFonts w:ascii="Arial" w:hAnsi="Arial" w:cs="Arial"/>
          <w:szCs w:val="24"/>
        </w:rPr>
        <w:t xml:space="preserve"> To email appointment book </w:t>
      </w:r>
      <w:r w:rsidR="00DA3D2B" w:rsidRPr="006F08E0">
        <w:rPr>
          <w:rFonts w:ascii="Arial" w:hAnsi="Arial" w:cs="Arial"/>
          <w:szCs w:val="24"/>
        </w:rPr>
        <w:t xml:space="preserve">highlight your list of </w:t>
      </w:r>
      <w:r w:rsidR="00FF38BE" w:rsidRPr="006F08E0">
        <w:rPr>
          <w:rFonts w:ascii="Arial" w:hAnsi="Arial" w:cs="Arial"/>
          <w:szCs w:val="24"/>
        </w:rPr>
        <w:t>patients, press the print icon on</w:t>
      </w:r>
      <w:r w:rsidR="00DA3D2B" w:rsidRPr="006F08E0">
        <w:rPr>
          <w:rFonts w:ascii="Arial" w:hAnsi="Arial" w:cs="Arial"/>
          <w:szCs w:val="24"/>
        </w:rPr>
        <w:t xml:space="preserve"> the </w:t>
      </w:r>
      <w:proofErr w:type="spellStart"/>
      <w:r w:rsidR="00DA3D2B" w:rsidRPr="006F08E0">
        <w:rPr>
          <w:rFonts w:ascii="Arial" w:hAnsi="Arial" w:cs="Arial"/>
          <w:szCs w:val="24"/>
        </w:rPr>
        <w:t>emis</w:t>
      </w:r>
      <w:proofErr w:type="spellEnd"/>
      <w:r w:rsidR="00DA3D2B" w:rsidRPr="006F08E0">
        <w:rPr>
          <w:rFonts w:ascii="Arial" w:hAnsi="Arial" w:cs="Arial"/>
          <w:szCs w:val="24"/>
        </w:rPr>
        <w:t xml:space="preserve"> ribbon at the top of the page, this will open a screen asking for date and time of appointments to print.  Note correct date and times of appointments. Use magnifying glass to search for correct session holder (ours is set up as phlebotomy phlebotomy), tick box to include patient details, then click ok. This will open up the list of patients with</w:t>
      </w:r>
      <w:r w:rsidR="00633E4B" w:rsidRPr="006F08E0">
        <w:rPr>
          <w:rFonts w:ascii="Arial" w:hAnsi="Arial" w:cs="Arial"/>
          <w:szCs w:val="24"/>
        </w:rPr>
        <w:t xml:space="preserve"> name, DOB, address and booking details and</w:t>
      </w:r>
      <w:r w:rsidR="00DA3D2B" w:rsidRPr="006F08E0">
        <w:rPr>
          <w:rFonts w:ascii="Arial" w:hAnsi="Arial" w:cs="Arial"/>
          <w:szCs w:val="24"/>
        </w:rPr>
        <w:t xml:space="preserve"> an o</w:t>
      </w:r>
      <w:r w:rsidR="00FF38BE" w:rsidRPr="006F08E0">
        <w:rPr>
          <w:rFonts w:ascii="Arial" w:hAnsi="Arial" w:cs="Arial"/>
          <w:szCs w:val="24"/>
        </w:rPr>
        <w:t>p</w:t>
      </w:r>
      <w:r w:rsidR="00DA3D2B" w:rsidRPr="006F08E0">
        <w:rPr>
          <w:rFonts w:ascii="Arial" w:hAnsi="Arial" w:cs="Arial"/>
          <w:szCs w:val="24"/>
        </w:rPr>
        <w:t xml:space="preserve">tion to email the list.  Click email, which should open Outlook, and in there you need to add our </w:t>
      </w:r>
      <w:r w:rsidR="006F08E0">
        <w:rPr>
          <w:rFonts w:ascii="Arial" w:hAnsi="Arial" w:cs="Arial"/>
          <w:szCs w:val="24"/>
        </w:rPr>
        <w:t>PCN email</w:t>
      </w:r>
      <w:r w:rsidR="00DA3D2B" w:rsidRPr="006F08E0">
        <w:rPr>
          <w:rFonts w:ascii="Arial" w:hAnsi="Arial" w:cs="Arial"/>
          <w:szCs w:val="24"/>
        </w:rPr>
        <w:t xml:space="preserve"> address</w:t>
      </w:r>
      <w:r w:rsidR="00D76DAE" w:rsidRPr="006F08E0">
        <w:rPr>
          <w:rFonts w:ascii="Arial" w:hAnsi="Arial" w:cs="Arial"/>
          <w:szCs w:val="24"/>
        </w:rPr>
        <w:tab/>
      </w:r>
      <w:proofErr w:type="gramStart"/>
      <w:r w:rsidR="006F08E0" w:rsidRPr="006F08E0">
        <w:rPr>
          <w:rFonts w:ascii="Arial" w:hAnsi="Arial" w:cs="Arial"/>
          <w:color w:val="FF0000"/>
        </w:rPr>
        <w:t>pcnmoretonandmeols@nhs.net</w:t>
      </w:r>
      <w:r w:rsidR="00D76DAE" w:rsidRPr="006F08E0">
        <w:rPr>
          <w:rFonts w:ascii="Arial" w:hAnsi="Arial" w:cs="Arial"/>
          <w:color w:val="FF0000"/>
          <w:szCs w:val="24"/>
        </w:rPr>
        <w:t xml:space="preserve">  </w:t>
      </w:r>
      <w:r w:rsidR="00DA3D2B" w:rsidRPr="006F08E0">
        <w:rPr>
          <w:rFonts w:ascii="Arial" w:hAnsi="Arial" w:cs="Arial"/>
          <w:szCs w:val="24"/>
        </w:rPr>
        <w:t>and</w:t>
      </w:r>
      <w:proofErr w:type="gramEnd"/>
      <w:r w:rsidR="00DA3D2B" w:rsidRPr="006F08E0">
        <w:rPr>
          <w:rFonts w:ascii="Arial" w:hAnsi="Arial" w:cs="Arial"/>
          <w:szCs w:val="24"/>
        </w:rPr>
        <w:t xml:space="preserve"> email to </w:t>
      </w:r>
      <w:r w:rsidR="006F08E0">
        <w:rPr>
          <w:rFonts w:ascii="Arial" w:hAnsi="Arial" w:cs="Arial"/>
          <w:szCs w:val="24"/>
        </w:rPr>
        <w:t xml:space="preserve">Moreton &amp; </w:t>
      </w:r>
      <w:proofErr w:type="spellStart"/>
      <w:r w:rsidR="006F08E0">
        <w:rPr>
          <w:rFonts w:ascii="Arial" w:hAnsi="Arial" w:cs="Arial"/>
          <w:szCs w:val="24"/>
        </w:rPr>
        <w:t>Meols</w:t>
      </w:r>
      <w:proofErr w:type="spellEnd"/>
      <w:r w:rsidR="006F08E0">
        <w:rPr>
          <w:rFonts w:ascii="Arial" w:hAnsi="Arial" w:cs="Arial"/>
          <w:szCs w:val="24"/>
        </w:rPr>
        <w:t xml:space="preserve"> PCN.</w:t>
      </w:r>
      <w:r w:rsidR="00DA3D2B" w:rsidRPr="006F08E0">
        <w:rPr>
          <w:rFonts w:ascii="Arial" w:hAnsi="Arial" w:cs="Arial"/>
          <w:szCs w:val="24"/>
        </w:rPr>
        <w:t xml:space="preserve">  </w:t>
      </w:r>
      <w:r w:rsidR="00FF38BE" w:rsidRPr="006F08E0">
        <w:rPr>
          <w:rFonts w:ascii="Arial" w:hAnsi="Arial" w:cs="Arial"/>
          <w:szCs w:val="24"/>
        </w:rPr>
        <w:t xml:space="preserve">Our admin team will </w:t>
      </w:r>
      <w:r w:rsidR="006F08E0">
        <w:rPr>
          <w:rFonts w:ascii="Arial" w:hAnsi="Arial" w:cs="Arial"/>
          <w:szCs w:val="24"/>
        </w:rPr>
        <w:t>print labels and prepare for the phl</w:t>
      </w:r>
      <w:r w:rsidR="00FF38BE" w:rsidRPr="006F08E0">
        <w:rPr>
          <w:rFonts w:ascii="Arial" w:hAnsi="Arial" w:cs="Arial"/>
          <w:szCs w:val="24"/>
        </w:rPr>
        <w:t xml:space="preserve">ebotomist </w:t>
      </w:r>
      <w:r w:rsidR="006F08E0">
        <w:rPr>
          <w:rFonts w:ascii="Arial" w:hAnsi="Arial" w:cs="Arial"/>
          <w:szCs w:val="24"/>
        </w:rPr>
        <w:t>to plan the route.</w:t>
      </w:r>
    </w:p>
    <w:p w14:paraId="7F90D7A9" w14:textId="77777777" w:rsidR="00916CCD" w:rsidRDefault="00916CCD">
      <w:pPr>
        <w:rPr>
          <w:rFonts w:ascii="Arial" w:hAnsi="Arial" w:cs="Arial"/>
          <w:szCs w:val="24"/>
        </w:rPr>
      </w:pPr>
    </w:p>
    <w:p w14:paraId="2AA76061" w14:textId="77777777" w:rsidR="00916CCD" w:rsidRDefault="00916CCD">
      <w:pPr>
        <w:rPr>
          <w:rFonts w:ascii="Arial" w:hAnsi="Arial" w:cs="Arial"/>
          <w:szCs w:val="24"/>
        </w:rPr>
      </w:pPr>
    </w:p>
    <w:p w14:paraId="32ABF733" w14:textId="77777777" w:rsidR="00916CCD" w:rsidRDefault="00916CCD">
      <w:pPr>
        <w:rPr>
          <w:rFonts w:ascii="Arial" w:hAnsi="Arial" w:cs="Arial"/>
          <w:szCs w:val="24"/>
        </w:rPr>
      </w:pPr>
    </w:p>
    <w:p w14:paraId="01B23312" w14:textId="77777777" w:rsidR="00916CCD" w:rsidRPr="006F08E0" w:rsidRDefault="00916CCD">
      <w:pPr>
        <w:rPr>
          <w:rFonts w:ascii="Arial" w:hAnsi="Arial" w:cs="Arial"/>
          <w:szCs w:val="24"/>
        </w:rPr>
      </w:pPr>
    </w:p>
    <w:p w14:paraId="29656CBD" w14:textId="77777777" w:rsidR="00FB7923" w:rsidRPr="00167E6F" w:rsidRDefault="00FB7923">
      <w:pPr>
        <w:rPr>
          <w:rFonts w:ascii="Arial" w:hAnsi="Arial" w:cs="Arial"/>
          <w:szCs w:val="24"/>
        </w:rPr>
      </w:pPr>
    </w:p>
    <w:p w14:paraId="33096787" w14:textId="77777777" w:rsidR="00FB7923" w:rsidRDefault="00A37631">
      <w:pPr>
        <w:rPr>
          <w:rFonts w:ascii="Arial" w:hAnsi="Arial" w:cs="Arial"/>
          <w:szCs w:val="24"/>
          <w:u w:val="single"/>
        </w:rPr>
      </w:pPr>
      <w:r w:rsidRPr="00167E6F">
        <w:rPr>
          <w:rFonts w:ascii="Arial" w:hAnsi="Arial" w:cs="Arial"/>
          <w:szCs w:val="24"/>
          <w:u w:val="single"/>
        </w:rPr>
        <w:lastRenderedPageBreak/>
        <w:t>Home Visit Appointments Weekly</w:t>
      </w:r>
    </w:p>
    <w:p w14:paraId="0AD569DB" w14:textId="77777777" w:rsidR="00FB7923" w:rsidRDefault="00FB7923">
      <w:pPr>
        <w:rPr>
          <w:rFonts w:ascii="Arial" w:hAnsi="Arial" w:cs="Arial"/>
          <w:szCs w:val="24"/>
          <w:u w:val="single"/>
        </w:rPr>
      </w:pPr>
    </w:p>
    <w:p w14:paraId="25A03377" w14:textId="0AB8CAB3" w:rsidR="00F16437" w:rsidRPr="00167E6F" w:rsidRDefault="00F16437">
      <w:pPr>
        <w:rPr>
          <w:rFonts w:ascii="Arial" w:hAnsi="Arial" w:cs="Arial"/>
          <w:szCs w:val="24"/>
        </w:rPr>
      </w:pPr>
      <w:r w:rsidRPr="00167E6F">
        <w:rPr>
          <w:rFonts w:ascii="Arial" w:hAnsi="Arial" w:cs="Arial"/>
          <w:szCs w:val="24"/>
        </w:rPr>
        <w:t xml:space="preserve">Moreton </w:t>
      </w:r>
      <w:r w:rsidR="00627158">
        <w:rPr>
          <w:rFonts w:ascii="Arial" w:hAnsi="Arial" w:cs="Arial"/>
          <w:szCs w:val="24"/>
        </w:rPr>
        <w:t>Group</w:t>
      </w:r>
      <w:r w:rsidRPr="00167E6F">
        <w:rPr>
          <w:rFonts w:ascii="Arial" w:hAnsi="Arial" w:cs="Arial"/>
          <w:szCs w:val="24"/>
        </w:rPr>
        <w:tab/>
        <w:t xml:space="preserve">Wednesday </w:t>
      </w:r>
      <w:r w:rsidR="00627158">
        <w:rPr>
          <w:rFonts w:ascii="Arial" w:hAnsi="Arial" w:cs="Arial"/>
          <w:szCs w:val="24"/>
        </w:rPr>
        <w:t xml:space="preserve">9 </w:t>
      </w:r>
      <w:r w:rsidRPr="00167E6F">
        <w:rPr>
          <w:rFonts w:ascii="Arial" w:hAnsi="Arial" w:cs="Arial"/>
          <w:szCs w:val="24"/>
        </w:rPr>
        <w:t xml:space="preserve">appointments, Friday </w:t>
      </w:r>
      <w:r w:rsidR="00627158">
        <w:rPr>
          <w:rFonts w:ascii="Arial" w:hAnsi="Arial" w:cs="Arial"/>
          <w:szCs w:val="24"/>
        </w:rPr>
        <w:t>6</w:t>
      </w:r>
      <w:r w:rsidRPr="00167E6F">
        <w:rPr>
          <w:rFonts w:ascii="Arial" w:hAnsi="Arial" w:cs="Arial"/>
          <w:szCs w:val="24"/>
        </w:rPr>
        <w:t xml:space="preserve"> appointments</w:t>
      </w:r>
    </w:p>
    <w:p w14:paraId="5F9E4DB8" w14:textId="77777777" w:rsidR="00F16437" w:rsidRDefault="00F16437">
      <w:pPr>
        <w:rPr>
          <w:rFonts w:ascii="Arial" w:hAnsi="Arial" w:cs="Arial"/>
          <w:szCs w:val="24"/>
        </w:rPr>
      </w:pPr>
      <w:r w:rsidRPr="00167E6F">
        <w:rPr>
          <w:rFonts w:ascii="Arial" w:hAnsi="Arial" w:cs="Arial"/>
          <w:szCs w:val="24"/>
        </w:rPr>
        <w:t>Moreto</w:t>
      </w:r>
      <w:r w:rsidR="00167E6F">
        <w:rPr>
          <w:rFonts w:ascii="Arial" w:hAnsi="Arial" w:cs="Arial"/>
          <w:szCs w:val="24"/>
        </w:rPr>
        <w:t>n Medical</w:t>
      </w:r>
      <w:r w:rsidR="00167E6F">
        <w:rPr>
          <w:rFonts w:ascii="Arial" w:hAnsi="Arial" w:cs="Arial"/>
          <w:szCs w:val="24"/>
        </w:rPr>
        <w:tab/>
        <w:t>Wednesday 4</w:t>
      </w:r>
      <w:r w:rsidRPr="00167E6F">
        <w:rPr>
          <w:rFonts w:ascii="Arial" w:hAnsi="Arial" w:cs="Arial"/>
          <w:szCs w:val="24"/>
        </w:rPr>
        <w:t xml:space="preserve"> appointments, Friday 2 appointments</w:t>
      </w:r>
    </w:p>
    <w:p w14:paraId="67C30A10" w14:textId="5E820333" w:rsidR="00627158" w:rsidRDefault="00627158">
      <w:pPr>
        <w:rPr>
          <w:rFonts w:ascii="Arial" w:hAnsi="Arial" w:cs="Arial"/>
          <w:szCs w:val="24"/>
        </w:rPr>
      </w:pPr>
      <w:r>
        <w:rPr>
          <w:rFonts w:ascii="Arial" w:hAnsi="Arial" w:cs="Arial"/>
          <w:szCs w:val="24"/>
        </w:rPr>
        <w:t>Hoylake Rd             Wednesday 3</w:t>
      </w:r>
      <w:r w:rsidRPr="00167E6F">
        <w:rPr>
          <w:rFonts w:ascii="Arial" w:hAnsi="Arial" w:cs="Arial"/>
          <w:szCs w:val="24"/>
        </w:rPr>
        <w:t xml:space="preserve"> appointments, Friday 2 appointments</w:t>
      </w:r>
    </w:p>
    <w:p w14:paraId="43DAC57B" w14:textId="77777777" w:rsidR="00627158" w:rsidRPr="00167E6F" w:rsidRDefault="00627158" w:rsidP="00627158">
      <w:pPr>
        <w:rPr>
          <w:rFonts w:ascii="Arial" w:hAnsi="Arial" w:cs="Arial"/>
          <w:szCs w:val="24"/>
        </w:rPr>
      </w:pPr>
      <w:proofErr w:type="spellStart"/>
      <w:r w:rsidRPr="00167E6F">
        <w:rPr>
          <w:rFonts w:ascii="Arial" w:hAnsi="Arial" w:cs="Arial"/>
          <w:szCs w:val="24"/>
        </w:rPr>
        <w:t>Blackheath</w:t>
      </w:r>
      <w:proofErr w:type="spellEnd"/>
      <w:r w:rsidRPr="00167E6F">
        <w:rPr>
          <w:rFonts w:ascii="Arial" w:hAnsi="Arial" w:cs="Arial"/>
          <w:szCs w:val="24"/>
        </w:rPr>
        <w:t xml:space="preserve"> </w:t>
      </w:r>
      <w:r w:rsidRPr="00167E6F">
        <w:rPr>
          <w:rFonts w:ascii="Arial" w:hAnsi="Arial" w:cs="Arial"/>
          <w:szCs w:val="24"/>
        </w:rPr>
        <w:tab/>
        <w:t xml:space="preserve"> </w:t>
      </w:r>
      <w:r w:rsidRPr="00167E6F">
        <w:rPr>
          <w:rFonts w:ascii="Arial" w:hAnsi="Arial" w:cs="Arial"/>
          <w:szCs w:val="24"/>
        </w:rPr>
        <w:tab/>
        <w:t>Wednesday 2 appointments, Friday 2 appointments</w:t>
      </w:r>
    </w:p>
    <w:p w14:paraId="7C2380B3" w14:textId="77777777" w:rsidR="00627158" w:rsidRDefault="00627158">
      <w:pPr>
        <w:rPr>
          <w:rFonts w:ascii="Arial" w:hAnsi="Arial" w:cs="Arial"/>
          <w:szCs w:val="24"/>
        </w:rPr>
      </w:pPr>
    </w:p>
    <w:p w14:paraId="57187ABD" w14:textId="77777777" w:rsidR="00FB7923" w:rsidRPr="00167E6F" w:rsidRDefault="00FB7923">
      <w:pPr>
        <w:rPr>
          <w:rFonts w:ascii="Arial" w:hAnsi="Arial" w:cs="Arial"/>
          <w:szCs w:val="24"/>
        </w:rPr>
      </w:pPr>
    </w:p>
    <w:p w14:paraId="612977E7" w14:textId="77777777" w:rsidR="00516423" w:rsidRDefault="00516423">
      <w:pPr>
        <w:rPr>
          <w:rFonts w:ascii="Arial" w:hAnsi="Arial" w:cs="Arial"/>
          <w:szCs w:val="24"/>
        </w:rPr>
      </w:pPr>
      <w:r w:rsidRPr="00167E6F">
        <w:rPr>
          <w:rFonts w:ascii="Arial" w:hAnsi="Arial" w:cs="Arial"/>
          <w:szCs w:val="24"/>
        </w:rPr>
        <w:t>TRUE URGENT APPOINTMENTS AS AND WHEN REQUIRED</w:t>
      </w:r>
    </w:p>
    <w:p w14:paraId="6DD00CB9" w14:textId="77777777" w:rsidR="00FB7923" w:rsidRDefault="00FB7923" w:rsidP="00FB7923">
      <w:pPr>
        <w:pStyle w:val="NoSpacing"/>
        <w:jc w:val="center"/>
        <w:rPr>
          <w:rFonts w:ascii="Arial" w:hAnsi="Arial" w:cs="Arial"/>
          <w:sz w:val="24"/>
          <w:u w:val="single"/>
          <w:lang w:val="en-US"/>
        </w:rPr>
      </w:pPr>
    </w:p>
    <w:p w14:paraId="618511BC" w14:textId="77777777" w:rsidR="00FB7923" w:rsidRPr="00DE5660" w:rsidRDefault="00FB7923" w:rsidP="00FB7923">
      <w:pPr>
        <w:pStyle w:val="NoSpacing"/>
        <w:jc w:val="center"/>
        <w:rPr>
          <w:rFonts w:ascii="Arial" w:hAnsi="Arial" w:cs="Arial"/>
          <w:sz w:val="24"/>
          <w:u w:val="single"/>
          <w:lang w:val="en-US"/>
        </w:rPr>
      </w:pPr>
      <w:r w:rsidRPr="00DE5660">
        <w:rPr>
          <w:rFonts w:ascii="Arial" w:hAnsi="Arial" w:cs="Arial"/>
          <w:sz w:val="24"/>
          <w:u w:val="single"/>
          <w:lang w:val="en-US"/>
        </w:rPr>
        <w:t>General Points to consider when requesting domiciliary bloods</w:t>
      </w:r>
    </w:p>
    <w:p w14:paraId="4906554E" w14:textId="77777777" w:rsidR="00FB7923" w:rsidRDefault="00FB7923" w:rsidP="00FB7923">
      <w:pPr>
        <w:pStyle w:val="NoSpacing"/>
        <w:jc w:val="both"/>
        <w:rPr>
          <w:rFonts w:ascii="Arial" w:hAnsi="Arial" w:cs="Arial"/>
          <w:sz w:val="24"/>
          <w:lang w:val="en-US"/>
        </w:rPr>
      </w:pPr>
    </w:p>
    <w:p w14:paraId="13035C6B" w14:textId="77777777" w:rsidR="00FB7923" w:rsidRDefault="00FB7923" w:rsidP="00FB7923">
      <w:pPr>
        <w:pStyle w:val="NoSpacing"/>
        <w:jc w:val="both"/>
        <w:rPr>
          <w:rFonts w:ascii="Arial" w:hAnsi="Arial" w:cs="Arial"/>
          <w:sz w:val="24"/>
          <w:lang w:val="en-US"/>
        </w:rPr>
      </w:pPr>
      <w:r>
        <w:rPr>
          <w:rFonts w:ascii="Arial" w:hAnsi="Arial" w:cs="Arial"/>
          <w:sz w:val="24"/>
          <w:lang w:val="en-US"/>
        </w:rPr>
        <w:t xml:space="preserve"> </w:t>
      </w:r>
    </w:p>
    <w:p w14:paraId="4956C389" w14:textId="7F96E070" w:rsidR="00FB7923" w:rsidRPr="00DE5660" w:rsidRDefault="00FB7923" w:rsidP="00FB7923">
      <w:pPr>
        <w:pStyle w:val="ListParagraph"/>
        <w:numPr>
          <w:ilvl w:val="0"/>
          <w:numId w:val="2"/>
        </w:numPr>
        <w:rPr>
          <w:rFonts w:ascii="Arial" w:hAnsi="Arial" w:cs="Arial"/>
          <w:sz w:val="24"/>
          <w:szCs w:val="24"/>
        </w:rPr>
      </w:pPr>
      <w:r w:rsidRPr="00DE5660">
        <w:rPr>
          <w:rFonts w:ascii="Arial" w:hAnsi="Arial" w:cs="Arial"/>
          <w:sz w:val="24"/>
          <w:szCs w:val="24"/>
        </w:rPr>
        <w:t xml:space="preserve">For all other DV can we please ask that again you state the reason for the bloods and the </w:t>
      </w:r>
      <w:r w:rsidR="006F08E0">
        <w:rPr>
          <w:rFonts w:ascii="Arial" w:hAnsi="Arial" w:cs="Arial"/>
          <w:sz w:val="24"/>
          <w:szCs w:val="24"/>
        </w:rPr>
        <w:t>ICE</w:t>
      </w:r>
      <w:r w:rsidRPr="00DE5660">
        <w:rPr>
          <w:rFonts w:ascii="Arial" w:hAnsi="Arial" w:cs="Arial"/>
          <w:sz w:val="24"/>
          <w:szCs w:val="24"/>
        </w:rPr>
        <w:t xml:space="preserve"> number in the booking notes</w:t>
      </w:r>
      <w:r>
        <w:rPr>
          <w:rFonts w:ascii="Arial" w:hAnsi="Arial" w:cs="Arial"/>
          <w:sz w:val="24"/>
          <w:szCs w:val="24"/>
        </w:rPr>
        <w:t>.</w:t>
      </w:r>
    </w:p>
    <w:p w14:paraId="209844C0" w14:textId="77777777" w:rsidR="00FB7923" w:rsidRPr="00DE5660" w:rsidRDefault="00FB7923" w:rsidP="00FB7923">
      <w:pPr>
        <w:pStyle w:val="ListParagraph"/>
        <w:numPr>
          <w:ilvl w:val="0"/>
          <w:numId w:val="2"/>
        </w:numPr>
        <w:rPr>
          <w:rFonts w:ascii="Arial" w:hAnsi="Arial" w:cs="Arial"/>
          <w:sz w:val="24"/>
          <w:szCs w:val="24"/>
        </w:rPr>
      </w:pPr>
      <w:r>
        <w:rPr>
          <w:rFonts w:ascii="Arial" w:hAnsi="Arial" w:cs="Arial"/>
          <w:sz w:val="24"/>
          <w:szCs w:val="24"/>
        </w:rPr>
        <w:t>Please note we would NOT routinely carry out INR bloods as the phlebotomy budget does not cover this. INR should be managed using point of care (</w:t>
      </w:r>
      <w:proofErr w:type="spellStart"/>
      <w:r>
        <w:rPr>
          <w:rFonts w:ascii="Arial" w:hAnsi="Arial" w:cs="Arial"/>
          <w:sz w:val="24"/>
          <w:szCs w:val="24"/>
        </w:rPr>
        <w:t>coagucheck</w:t>
      </w:r>
      <w:proofErr w:type="spellEnd"/>
      <w:r>
        <w:rPr>
          <w:rFonts w:ascii="Arial" w:hAnsi="Arial" w:cs="Arial"/>
          <w:sz w:val="24"/>
          <w:szCs w:val="24"/>
        </w:rPr>
        <w:t xml:space="preserve">) testing and the resource for this is contained within the anticoagulation LES payments. </w:t>
      </w:r>
      <w:r w:rsidRPr="00DE5660">
        <w:rPr>
          <w:rFonts w:ascii="Arial" w:hAnsi="Arial" w:cs="Arial"/>
          <w:sz w:val="24"/>
          <w:szCs w:val="24"/>
        </w:rPr>
        <w:t xml:space="preserve">  </w:t>
      </w:r>
    </w:p>
    <w:p w14:paraId="60172DA5" w14:textId="718160B4" w:rsidR="00FB7923" w:rsidRPr="0061666E" w:rsidRDefault="00FB7923" w:rsidP="00FB7923">
      <w:pPr>
        <w:pStyle w:val="ListParagraph"/>
        <w:numPr>
          <w:ilvl w:val="0"/>
          <w:numId w:val="2"/>
        </w:numPr>
        <w:jc w:val="both"/>
        <w:rPr>
          <w:rFonts w:ascii="Arial" w:hAnsi="Arial" w:cs="Arial"/>
          <w:sz w:val="24"/>
          <w:szCs w:val="24"/>
          <w:lang w:val="en-US"/>
        </w:rPr>
      </w:pPr>
      <w:r w:rsidRPr="0061666E">
        <w:rPr>
          <w:rFonts w:ascii="Arial" w:hAnsi="Arial" w:cs="Arial"/>
          <w:sz w:val="24"/>
          <w:szCs w:val="24"/>
        </w:rPr>
        <w:t>Bloods for care home patients should</w:t>
      </w:r>
      <w:r w:rsidR="006F08E0" w:rsidRPr="0061666E">
        <w:rPr>
          <w:rFonts w:ascii="Arial" w:hAnsi="Arial" w:cs="Arial"/>
          <w:sz w:val="24"/>
          <w:szCs w:val="24"/>
        </w:rPr>
        <w:t>, where possible, be booked to coincide with the Physicians Associates weekly care home ward rounds</w:t>
      </w:r>
      <w:r w:rsidR="0061666E" w:rsidRPr="0061666E">
        <w:rPr>
          <w:rFonts w:ascii="Arial" w:hAnsi="Arial" w:cs="Arial"/>
          <w:sz w:val="24"/>
          <w:szCs w:val="24"/>
        </w:rPr>
        <w:t xml:space="preserve">. Please can you remind the chare home staff to adhere to this and make the </w:t>
      </w:r>
      <w:proofErr w:type="gramStart"/>
      <w:r w:rsidR="0061666E" w:rsidRPr="0061666E">
        <w:rPr>
          <w:rFonts w:ascii="Arial" w:hAnsi="Arial" w:cs="Arial"/>
          <w:sz w:val="24"/>
          <w:szCs w:val="24"/>
        </w:rPr>
        <w:t>PA’s</w:t>
      </w:r>
      <w:proofErr w:type="gramEnd"/>
      <w:r w:rsidR="0061666E" w:rsidRPr="0061666E">
        <w:rPr>
          <w:rFonts w:ascii="Arial" w:hAnsi="Arial" w:cs="Arial"/>
          <w:sz w:val="24"/>
          <w:szCs w:val="24"/>
        </w:rPr>
        <w:t xml:space="preserve"> aware that bloods will need to be taken and for which patient.</w:t>
      </w:r>
    </w:p>
    <w:p w14:paraId="2695761D" w14:textId="77777777" w:rsidR="0061666E" w:rsidRPr="0061666E" w:rsidRDefault="0061666E" w:rsidP="0061666E">
      <w:pPr>
        <w:jc w:val="both"/>
        <w:rPr>
          <w:rFonts w:ascii="Arial" w:hAnsi="Arial" w:cs="Arial"/>
          <w:szCs w:val="24"/>
        </w:rPr>
      </w:pPr>
    </w:p>
    <w:p w14:paraId="7CEEFCE2" w14:textId="233B8E34" w:rsidR="0061666E" w:rsidRPr="0061666E" w:rsidRDefault="0061666E" w:rsidP="0061666E">
      <w:pPr>
        <w:jc w:val="both"/>
        <w:rPr>
          <w:rFonts w:ascii="Arial" w:hAnsi="Arial" w:cs="Arial"/>
          <w:szCs w:val="24"/>
        </w:rPr>
      </w:pPr>
      <w:r w:rsidRPr="0061666E">
        <w:rPr>
          <w:rFonts w:ascii="Arial" w:hAnsi="Arial" w:cs="Arial"/>
          <w:szCs w:val="24"/>
        </w:rPr>
        <w:t>Care Home Ward Rounds are carried out on the following days:</w:t>
      </w:r>
    </w:p>
    <w:p w14:paraId="795CCA1C" w14:textId="0AA53E3D" w:rsidR="0061666E" w:rsidRPr="0061666E" w:rsidRDefault="0061666E" w:rsidP="0061666E">
      <w:pPr>
        <w:pStyle w:val="ListParagraph"/>
        <w:numPr>
          <w:ilvl w:val="0"/>
          <w:numId w:val="3"/>
        </w:numPr>
        <w:jc w:val="both"/>
        <w:rPr>
          <w:rFonts w:ascii="Arial" w:hAnsi="Arial" w:cs="Arial"/>
          <w:szCs w:val="24"/>
        </w:rPr>
      </w:pPr>
      <w:r w:rsidRPr="0061666E">
        <w:rPr>
          <w:rFonts w:ascii="Arial" w:hAnsi="Arial" w:cs="Arial"/>
          <w:szCs w:val="24"/>
        </w:rPr>
        <w:t>Tuesday: Barnston Court</w:t>
      </w:r>
    </w:p>
    <w:p w14:paraId="0FD0246E" w14:textId="0934AF49" w:rsidR="0061666E" w:rsidRPr="0061666E" w:rsidRDefault="0061666E" w:rsidP="0061666E">
      <w:pPr>
        <w:pStyle w:val="ListParagraph"/>
        <w:numPr>
          <w:ilvl w:val="0"/>
          <w:numId w:val="3"/>
        </w:numPr>
        <w:jc w:val="both"/>
        <w:rPr>
          <w:rFonts w:ascii="Arial" w:hAnsi="Arial" w:cs="Arial"/>
          <w:szCs w:val="24"/>
        </w:rPr>
      </w:pPr>
      <w:r w:rsidRPr="0061666E">
        <w:rPr>
          <w:rFonts w:ascii="Arial" w:hAnsi="Arial" w:cs="Arial"/>
          <w:szCs w:val="24"/>
        </w:rPr>
        <w:t>Wednesday</w:t>
      </w:r>
      <w:r w:rsidRPr="0061666E">
        <w:rPr>
          <w:rFonts w:ascii="Arial" w:hAnsi="Arial" w:cs="Arial"/>
          <w:szCs w:val="24"/>
        </w:rPr>
        <w:t>:  Melrose</w:t>
      </w:r>
      <w:r w:rsidRPr="0061666E">
        <w:rPr>
          <w:rFonts w:ascii="Arial" w:hAnsi="Arial" w:cs="Arial"/>
          <w:szCs w:val="24"/>
        </w:rPr>
        <w:t xml:space="preserve"> / Woodlands</w:t>
      </w:r>
    </w:p>
    <w:p w14:paraId="4EB28EAB" w14:textId="27B6017B" w:rsidR="0061666E" w:rsidRPr="0061666E" w:rsidRDefault="0061666E" w:rsidP="0061666E">
      <w:pPr>
        <w:pStyle w:val="ListParagraph"/>
        <w:numPr>
          <w:ilvl w:val="0"/>
          <w:numId w:val="3"/>
        </w:numPr>
        <w:jc w:val="both"/>
        <w:rPr>
          <w:rFonts w:ascii="Arial" w:hAnsi="Arial" w:cs="Arial"/>
          <w:szCs w:val="24"/>
        </w:rPr>
      </w:pPr>
      <w:r w:rsidRPr="0061666E">
        <w:rPr>
          <w:rFonts w:ascii="Arial" w:hAnsi="Arial" w:cs="Arial"/>
          <w:szCs w:val="24"/>
        </w:rPr>
        <w:t>Thursday: The Manor</w:t>
      </w:r>
    </w:p>
    <w:p w14:paraId="743EF77E" w14:textId="77777777" w:rsidR="00FB7923" w:rsidRDefault="00FB7923" w:rsidP="00FB7923">
      <w:pPr>
        <w:pStyle w:val="NoSpacing"/>
        <w:rPr>
          <w:rFonts w:ascii="Arial" w:hAnsi="Arial" w:cs="Arial"/>
          <w:sz w:val="24"/>
          <w:lang w:val="en-US"/>
        </w:rPr>
      </w:pPr>
    </w:p>
    <w:p w14:paraId="2EA993D6" w14:textId="77777777" w:rsidR="00FB7923" w:rsidRDefault="00FB7923" w:rsidP="00FB7923">
      <w:pPr>
        <w:pStyle w:val="NoSpacing"/>
        <w:rPr>
          <w:rFonts w:ascii="Arial" w:hAnsi="Arial" w:cs="Arial"/>
          <w:sz w:val="24"/>
          <w:lang w:val="en-US"/>
        </w:rPr>
      </w:pPr>
    </w:p>
    <w:p w14:paraId="3A994458" w14:textId="77777777" w:rsidR="00FB7923" w:rsidRPr="00167E6F" w:rsidRDefault="00FB7923">
      <w:pPr>
        <w:rPr>
          <w:rFonts w:ascii="Arial" w:hAnsi="Arial" w:cs="Arial"/>
          <w:szCs w:val="24"/>
        </w:rPr>
      </w:pPr>
    </w:p>
    <w:p w14:paraId="24DFC860" w14:textId="77777777" w:rsidR="005470BE" w:rsidRPr="00167E6F" w:rsidRDefault="005470BE">
      <w:pPr>
        <w:rPr>
          <w:rFonts w:ascii="Arial" w:hAnsi="Arial" w:cs="Arial"/>
          <w:szCs w:val="24"/>
        </w:rPr>
      </w:pPr>
    </w:p>
    <w:p w14:paraId="3816CDA3" w14:textId="77777777" w:rsidR="007D728B" w:rsidRPr="00167E6F" w:rsidRDefault="007D728B">
      <w:pPr>
        <w:rPr>
          <w:rFonts w:ascii="Arial" w:hAnsi="Arial" w:cs="Arial"/>
          <w:szCs w:val="24"/>
        </w:rPr>
      </w:pPr>
      <w:r w:rsidRPr="00167E6F">
        <w:rPr>
          <w:rFonts w:ascii="Arial" w:hAnsi="Arial" w:cs="Arial"/>
          <w:szCs w:val="24"/>
        </w:rPr>
        <w:t xml:space="preserve">  </w:t>
      </w:r>
    </w:p>
    <w:p w14:paraId="5DDBB9FC" w14:textId="77777777" w:rsidR="00FE23EA" w:rsidRPr="00167E6F" w:rsidRDefault="00FE23EA">
      <w:pPr>
        <w:rPr>
          <w:rFonts w:ascii="Arial" w:hAnsi="Arial" w:cs="Arial"/>
          <w:szCs w:val="24"/>
        </w:rPr>
      </w:pPr>
    </w:p>
    <w:sectPr w:rsidR="00FE23EA" w:rsidRPr="00167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5031"/>
    <w:multiLevelType w:val="hybridMultilevel"/>
    <w:tmpl w:val="6E9E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B7A87"/>
    <w:multiLevelType w:val="hybridMultilevel"/>
    <w:tmpl w:val="E37A6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82D7ACE"/>
    <w:multiLevelType w:val="hybridMultilevel"/>
    <w:tmpl w:val="1BAE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822143"/>
    <w:multiLevelType w:val="hybridMultilevel"/>
    <w:tmpl w:val="8BA6DD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3282958">
    <w:abstractNumId w:val="3"/>
  </w:num>
  <w:num w:numId="2" w16cid:durableId="118381304">
    <w:abstractNumId w:val="1"/>
  </w:num>
  <w:num w:numId="3" w16cid:durableId="472064065">
    <w:abstractNumId w:val="0"/>
  </w:num>
  <w:num w:numId="4" w16cid:durableId="595284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68"/>
    <w:rsid w:val="00167E6F"/>
    <w:rsid w:val="00194168"/>
    <w:rsid w:val="001E5B3E"/>
    <w:rsid w:val="003658F4"/>
    <w:rsid w:val="003E1BDF"/>
    <w:rsid w:val="004B4138"/>
    <w:rsid w:val="00516423"/>
    <w:rsid w:val="005470BE"/>
    <w:rsid w:val="005A42AF"/>
    <w:rsid w:val="0061666E"/>
    <w:rsid w:val="00627158"/>
    <w:rsid w:val="00633E4B"/>
    <w:rsid w:val="006F08E0"/>
    <w:rsid w:val="007D39A7"/>
    <w:rsid w:val="007D728B"/>
    <w:rsid w:val="008017B2"/>
    <w:rsid w:val="00916CCD"/>
    <w:rsid w:val="009A7D85"/>
    <w:rsid w:val="00A37631"/>
    <w:rsid w:val="00B834AE"/>
    <w:rsid w:val="00BF1C38"/>
    <w:rsid w:val="00BF3234"/>
    <w:rsid w:val="00CC3F68"/>
    <w:rsid w:val="00D41709"/>
    <w:rsid w:val="00D76DAE"/>
    <w:rsid w:val="00D86CE0"/>
    <w:rsid w:val="00DA3D2B"/>
    <w:rsid w:val="00DF56D9"/>
    <w:rsid w:val="00E65C6B"/>
    <w:rsid w:val="00E70E83"/>
    <w:rsid w:val="00F16437"/>
    <w:rsid w:val="00F64493"/>
    <w:rsid w:val="00F679D9"/>
    <w:rsid w:val="00F86020"/>
    <w:rsid w:val="00FB7923"/>
    <w:rsid w:val="00FE23EA"/>
    <w:rsid w:val="00FF3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2CB8"/>
  <w15:docId w15:val="{722FCDFB-7215-4111-A742-F99BE8D8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68"/>
    <w:pPr>
      <w:spacing w:line="240" w:lineRule="auto"/>
    </w:pPr>
    <w:rPr>
      <w:rFonts w:eastAsiaTheme="minorEastAsia"/>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3E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5B3E"/>
    <w:rPr>
      <w:color w:val="0000FF" w:themeColor="hyperlink"/>
      <w:u w:val="single"/>
    </w:rPr>
  </w:style>
  <w:style w:type="paragraph" w:styleId="NoSpacing">
    <w:name w:val="No Spacing"/>
    <w:uiPriority w:val="1"/>
    <w:qFormat/>
    <w:rsid w:val="00167E6F"/>
    <w:pPr>
      <w:spacing w:after="0" w:line="240" w:lineRule="auto"/>
    </w:pPr>
  </w:style>
  <w:style w:type="paragraph" w:styleId="ListParagraph">
    <w:name w:val="List Paragraph"/>
    <w:basedOn w:val="Normal"/>
    <w:uiPriority w:val="34"/>
    <w:qFormat/>
    <w:rsid w:val="00FB7923"/>
    <w:pPr>
      <w:spacing w:after="0"/>
      <w:ind w:left="720"/>
    </w:pPr>
    <w:rPr>
      <w:rFonts w:ascii="Calibri" w:eastAsiaTheme="minorHAnsi" w:hAnsi="Calibri" w:cs="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9796-7737-439B-965B-903BDA16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Cheshire &amp; Merseyside CSU</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HARLE, Fiona (MORETON GROUP PRACTICE)</cp:lastModifiedBy>
  <cp:revision>4</cp:revision>
  <cp:lastPrinted>2018-06-20T11:57:00Z</cp:lastPrinted>
  <dcterms:created xsi:type="dcterms:W3CDTF">2023-06-19T13:54:00Z</dcterms:created>
  <dcterms:modified xsi:type="dcterms:W3CDTF">2023-06-26T08:58:00Z</dcterms:modified>
</cp:coreProperties>
</file>